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92F8" w14:textId="77777777" w:rsidR="00177CFE" w:rsidRDefault="00177CFE" w:rsidP="002C3708">
      <w:pPr>
        <w:pStyle w:val="Eivli"/>
        <w:rPr>
          <w:b/>
          <w:bCs/>
        </w:rPr>
      </w:pPr>
    </w:p>
    <w:p w14:paraId="096AC555" w14:textId="1CB341E3" w:rsidR="00177CFE" w:rsidRPr="00177CFE" w:rsidRDefault="00177CFE" w:rsidP="00177CFE">
      <w:pPr>
        <w:spacing w:after="0" w:line="240" w:lineRule="auto"/>
        <w:rPr>
          <w:rFonts w:ascii="Times New Roman" w:eastAsia="Times New Roman" w:hAnsi="Times New Roman" w:cs="Times New Roman"/>
          <w:b/>
          <w:bCs/>
          <w:sz w:val="20"/>
          <w:szCs w:val="20"/>
          <w:lang w:eastAsia="fi-FI"/>
        </w:rPr>
      </w:pPr>
      <w:r w:rsidRPr="00177CFE">
        <w:rPr>
          <w:rFonts w:ascii="Times New Roman" w:eastAsia="Times New Roman" w:hAnsi="Times New Roman" w:cs="Times New Roman"/>
          <w:b/>
          <w:bCs/>
          <w:sz w:val="20"/>
          <w:szCs w:val="20"/>
          <w:lang w:eastAsia="fi-FI"/>
        </w:rPr>
        <w:t>VESIHUOLTOLAITOKSEN VERKOSTO-OMAISUUDEN HALLINTA HALTUUN – IRRALLISISTA PROSESSEISTA ARKEA OHJAAVAAN TOIMINTAAN, CASE HS-VESI</w:t>
      </w:r>
    </w:p>
    <w:p w14:paraId="6B7A8608" w14:textId="77777777" w:rsidR="00177CFE" w:rsidRDefault="00177CFE" w:rsidP="002C3708">
      <w:pPr>
        <w:pStyle w:val="Eivli"/>
        <w:rPr>
          <w:b/>
          <w:bCs/>
        </w:rPr>
      </w:pPr>
    </w:p>
    <w:p w14:paraId="5BA0EEAA" w14:textId="1C2D1AD3" w:rsidR="002C3708" w:rsidRPr="002C3708" w:rsidRDefault="002C3708" w:rsidP="002C3708">
      <w:pPr>
        <w:pStyle w:val="Eivli"/>
        <w:rPr>
          <w:b/>
          <w:bCs/>
        </w:rPr>
      </w:pPr>
      <w:r w:rsidRPr="002C3708">
        <w:rPr>
          <w:b/>
          <w:bCs/>
        </w:rPr>
        <w:t>Taustaa hankkeelle</w:t>
      </w:r>
    </w:p>
    <w:p w14:paraId="48269F64" w14:textId="69C3898D" w:rsidR="002C3708" w:rsidRDefault="00423EE2">
      <w:r>
        <w:t>Vuonna 2001 perus</w:t>
      </w:r>
      <w:r w:rsidR="00F955FC">
        <w:t xml:space="preserve">tetun HS-Veden </w:t>
      </w:r>
      <w:r w:rsidR="00141BCF">
        <w:t>verkostoalue</w:t>
      </w:r>
      <w:r w:rsidR="00712FB2">
        <w:t xml:space="preserve"> (noin 2600 km)</w:t>
      </w:r>
      <w:r w:rsidR="00141BCF">
        <w:t xml:space="preserve"> on muodostunut 10 vanhan kunnan alueesta. Verkoston kunto ja dokumentoinnin taso </w:t>
      </w:r>
      <w:r w:rsidR="0002494C">
        <w:t xml:space="preserve">ovat </w:t>
      </w:r>
      <w:r w:rsidR="00141BCF">
        <w:t>vaih</w:t>
      </w:r>
      <w:r w:rsidR="0002494C">
        <w:t>delleet</w:t>
      </w:r>
      <w:r w:rsidR="00141BCF">
        <w:t xml:space="preserve"> huomattavasti eri alueilla. Sen vuoksi myös erilaiset verkoston tilaa ohjaavat toimenpiteet ovat perustuneet eri alueilla eritasoiseen tietämykseen verkoston tilasta ja kunnosta</w:t>
      </w:r>
      <w:r w:rsidR="00CB3880" w:rsidRPr="00662DAF">
        <w:t>, j</w:t>
      </w:r>
      <w:r w:rsidR="00CB3880">
        <w:t xml:space="preserve">olloin </w:t>
      </w:r>
      <w:r w:rsidR="00141BCF">
        <w:t xml:space="preserve">yhtenäisen kokonaiskäsityksen saaminen </w:t>
      </w:r>
      <w:r w:rsidR="00850280">
        <w:t xml:space="preserve">on </w:t>
      </w:r>
      <w:r w:rsidR="00141BCF">
        <w:t>ollut vaikeaa. Saneerausratkaisut ovat tapahtuneet pääosin reaktiivisesti esille tulleisiin vakaviin vikoihin perustuen. Aiemmin tarpeeksi hyvä osumatarkkuus saneerauskohteiden valinnassa on saatu kohdistamalla saneeraukset vikaantuneiden kohteiden lisäksi tiettyihin materiaaleihin.</w:t>
      </w:r>
      <w:r w:rsidR="007417A2">
        <w:t xml:space="preserve"> </w:t>
      </w:r>
      <w:r w:rsidR="00177CFE">
        <w:t>S</w:t>
      </w:r>
      <w:r w:rsidR="002C3708">
        <w:t xml:space="preserve">aneerauspäätösten tulee jatkossa perustua verkoston tunnettuun kuntoon. Tavoite on haastava, sillä verkostojen kuntotieto on varsin niukkaa ja hajanaista. Tietomäärää on systemaattisesti lisättävä, samoin kerättäviä ja analysoitavien muuttujien määrää. Tulevaisuudessa kunnossapidon ja verkostosaneerausten resurssit on pyrittävä ohjaamaan tehokkaasti, jotta toimintavarmuus saadaan säilytettyä. Pelkkä putkimetri- tai euromääräinen tehokkuusmittaus ei ole oikea lähtökohta, vaan toiminnalla on oltava myös vaikuttavuutta. </w:t>
      </w:r>
      <w:r w:rsidR="00F955FC">
        <w:t>Tällaisista</w:t>
      </w:r>
      <w:r w:rsidR="00DA4307">
        <w:t xml:space="preserve"> lähtökohdista</w:t>
      </w:r>
      <w:r w:rsidR="002C3708">
        <w:t xml:space="preserve"> HS-Vesi aloitti vuonna 2019 projektin, jonka tarkoitus oli rakentaa prosessit ja toimintatavat</w:t>
      </w:r>
      <w:r w:rsidR="00DA4307">
        <w:t xml:space="preserve"> vastaamaan</w:t>
      </w:r>
      <w:r w:rsidR="002C3708">
        <w:t xml:space="preserve"> verkosto-omaisuuden hallinnan tulevaisuuden haasteisiin. </w:t>
      </w:r>
    </w:p>
    <w:p w14:paraId="1F863E39" w14:textId="77777777" w:rsidR="002C3708" w:rsidRPr="002C3708" w:rsidRDefault="002C3708" w:rsidP="002C3708">
      <w:pPr>
        <w:pStyle w:val="Eivli"/>
        <w:rPr>
          <w:b/>
          <w:bCs/>
        </w:rPr>
      </w:pPr>
      <w:r w:rsidRPr="002C3708">
        <w:rPr>
          <w:b/>
          <w:bCs/>
        </w:rPr>
        <w:t>Kehitetyn toimintamallin periaate</w:t>
      </w:r>
    </w:p>
    <w:p w14:paraId="04CD1D30" w14:textId="01298201" w:rsidR="002C3708" w:rsidRDefault="002C3708" w:rsidP="00872733">
      <w:pPr>
        <w:jc w:val="both"/>
      </w:pPr>
      <w:r>
        <w:t xml:space="preserve">Projektissa rakennettiin HS-Veden </w:t>
      </w:r>
      <w:r w:rsidR="00285B9E">
        <w:t>toiminta</w:t>
      </w:r>
      <w:r>
        <w:t>ympäristöön ja resursse</w:t>
      </w:r>
      <w:r w:rsidR="00BD10A2">
        <w:t>ihin</w:t>
      </w:r>
      <w:r>
        <w:t xml:space="preserve"> sopiva malli, jossa prosessin eri osista voidaan erottaa ”perinteisen” materiaalin tekniseen pitoaikaan perustuvan saneerausvelkakäsitteen lisäksi myös muita velan käsitteitä: 1. tunnistettu </w:t>
      </w:r>
      <w:proofErr w:type="spellStart"/>
      <w:r>
        <w:t>selvilläolovelka</w:t>
      </w:r>
      <w:proofErr w:type="spellEnd"/>
      <w:r>
        <w:t>, 2. tunnistettu kunnossapitovelka ja 3.</w:t>
      </w:r>
      <w:r w:rsidR="00BD10A2">
        <w:t xml:space="preserve"> </w:t>
      </w:r>
      <w:r>
        <w:t>tunnistettu saneerausvelka. Näihin päästiin kiinni lisäämällä koko verkostoon normaalin verkostohierarkian ja kuntotietojen lisäksi taustamuuttujia, joita olivat mm. erilaiset sijainti</w:t>
      </w:r>
      <w:r w:rsidR="005A397C">
        <w:t>muuttujat</w:t>
      </w:r>
      <w:r>
        <w:t>, l</w:t>
      </w:r>
      <w:r w:rsidR="00630AB8">
        <w:t>iittyjien häiriöherkkyys</w:t>
      </w:r>
      <w:r>
        <w:t xml:space="preserve"> ja kriittiset jätevesipumppaamot paineputkineen. Niille määriteltiin </w:t>
      </w:r>
      <w:proofErr w:type="spellStart"/>
      <w:r>
        <w:t>selvilläolon</w:t>
      </w:r>
      <w:proofErr w:type="spellEnd"/>
      <w:r>
        <w:t xml:space="preserve"> tavoitetasot verkosto-osan kriittisyyden ja tavoitteiden mukaan. Se mahdollist</w:t>
      </w:r>
      <w:r w:rsidR="006E7AB3">
        <w:t>aa</w:t>
      </w:r>
      <w:r>
        <w:t xml:space="preserve"> erilaisten strategisten painotusten tekemisen verkostokunnossapidossa ja saneerauksessa. Toimintamalliin on tarvittaessa helppo lisätä uusia muuttujia. Lisäksi se on skaalautuva käytössä olevien resurssien suhteen ja helpottaa myös kunnossapidon ostopalvelujen hankinnan </w:t>
      </w:r>
      <w:r w:rsidR="000E09BF">
        <w:t>ja muun resurssoinnin</w:t>
      </w:r>
      <w:r w:rsidR="006065E2">
        <w:t xml:space="preserve"> </w:t>
      </w:r>
      <w:r>
        <w:t>suunnittelua.</w:t>
      </w:r>
    </w:p>
    <w:p w14:paraId="06CB9FEA" w14:textId="77777777" w:rsidR="002C3708" w:rsidRPr="002C3708" w:rsidRDefault="002C3708" w:rsidP="002C3708">
      <w:pPr>
        <w:pStyle w:val="Eivli"/>
        <w:rPr>
          <w:b/>
          <w:bCs/>
        </w:rPr>
      </w:pPr>
      <w:r w:rsidRPr="002C3708">
        <w:rPr>
          <w:b/>
          <w:bCs/>
        </w:rPr>
        <w:t>Lopputulos</w:t>
      </w:r>
    </w:p>
    <w:p w14:paraId="5BE5FB9A" w14:textId="64814C6D" w:rsidR="002C3708" w:rsidRDefault="002C3708" w:rsidP="002C3708">
      <w:r>
        <w:t>HS-Veden verkosto-omaisuu</w:t>
      </w:r>
      <w:r w:rsidR="00C6208B">
        <w:t>s</w:t>
      </w:r>
      <w:r>
        <w:t xml:space="preserve">projektissa rakennettiin toimintaprosessit </w:t>
      </w:r>
      <w:r w:rsidR="00C6208B">
        <w:t>seuraaviin kokonaisuuksiin:</w:t>
      </w:r>
    </w:p>
    <w:p w14:paraId="039A78F2" w14:textId="28E710E1" w:rsidR="002C3708" w:rsidRDefault="002C3708" w:rsidP="00B1039A">
      <w:pPr>
        <w:pStyle w:val="Eivli"/>
        <w:numPr>
          <w:ilvl w:val="0"/>
          <w:numId w:val="1"/>
        </w:numPr>
      </w:pPr>
      <w:r>
        <w:t>Verkoston kriittisyysjärjestyksen määrittäminen ja analyysit</w:t>
      </w:r>
    </w:p>
    <w:p w14:paraId="581E8A85" w14:textId="48516C40" w:rsidR="002C3708" w:rsidRDefault="002C3708" w:rsidP="00B1039A">
      <w:pPr>
        <w:pStyle w:val="Eivli"/>
        <w:numPr>
          <w:ilvl w:val="0"/>
          <w:numId w:val="1"/>
        </w:numPr>
      </w:pPr>
      <w:r>
        <w:t>Saneerauskohteiden tunnistaminen</w:t>
      </w:r>
      <w:r w:rsidR="00F05E35">
        <w:t xml:space="preserve"> ja </w:t>
      </w:r>
      <w:r w:rsidR="009811CD">
        <w:t>hank</w:t>
      </w:r>
      <w:r w:rsidR="007C355D">
        <w:t>ekokonaisuuksien</w:t>
      </w:r>
      <w:r w:rsidR="00DC2C20">
        <w:t xml:space="preserve"> </w:t>
      </w:r>
      <w:r w:rsidR="008717F1">
        <w:t>muodostaminen</w:t>
      </w:r>
      <w:r w:rsidR="0088210B">
        <w:t xml:space="preserve"> </w:t>
      </w:r>
    </w:p>
    <w:p w14:paraId="26B4E968" w14:textId="7C7B17AF" w:rsidR="002C3708" w:rsidRDefault="002C3708" w:rsidP="00B1039A">
      <w:pPr>
        <w:pStyle w:val="Eivli"/>
        <w:numPr>
          <w:ilvl w:val="0"/>
          <w:numId w:val="1"/>
        </w:numPr>
      </w:pPr>
      <w:r>
        <w:t>Suunnitteluhankkeen elinkaaren hallinnan toimintamalli</w:t>
      </w:r>
    </w:p>
    <w:p w14:paraId="056B1380" w14:textId="19489D3F" w:rsidR="002C3708" w:rsidRDefault="002C3708" w:rsidP="00B1039A">
      <w:pPr>
        <w:pStyle w:val="Eivli"/>
        <w:numPr>
          <w:ilvl w:val="0"/>
          <w:numId w:val="1"/>
        </w:numPr>
      </w:pPr>
      <w:r>
        <w:t>Tietomallipohjainen hankesuunnittelutyökalu</w:t>
      </w:r>
    </w:p>
    <w:p w14:paraId="77D7CB5F" w14:textId="11C5395B" w:rsidR="002C3708" w:rsidRDefault="002C3708" w:rsidP="00B1039A">
      <w:pPr>
        <w:pStyle w:val="Eivli"/>
        <w:numPr>
          <w:ilvl w:val="0"/>
          <w:numId w:val="1"/>
        </w:numPr>
      </w:pPr>
      <w:r>
        <w:t>Saneeraushankkeen kustannuksen elinkaaren hallinta</w:t>
      </w:r>
    </w:p>
    <w:p w14:paraId="2CA1EC5B" w14:textId="563605C4" w:rsidR="002C3708" w:rsidRDefault="002C3708" w:rsidP="00B1039A">
      <w:pPr>
        <w:pStyle w:val="Eivli"/>
        <w:numPr>
          <w:ilvl w:val="0"/>
          <w:numId w:val="1"/>
        </w:numPr>
      </w:pPr>
      <w:r>
        <w:t>Verkostokunnossapidon suunnittelun toimintamallit ja työkalut</w:t>
      </w:r>
    </w:p>
    <w:p w14:paraId="5AF527D0" w14:textId="71880266" w:rsidR="002C3708" w:rsidRDefault="002C3708" w:rsidP="00B1039A">
      <w:pPr>
        <w:pStyle w:val="Eivli"/>
        <w:numPr>
          <w:ilvl w:val="0"/>
          <w:numId w:val="1"/>
        </w:numPr>
      </w:pPr>
      <w:r>
        <w:t>Verkostokunnossapidon maastotöiden toimintamallit ja työkalut</w:t>
      </w:r>
    </w:p>
    <w:p w14:paraId="0A053EB7" w14:textId="09D0E6DD" w:rsidR="002C3708" w:rsidRDefault="002C3708" w:rsidP="00B1039A">
      <w:pPr>
        <w:pStyle w:val="Eivli"/>
        <w:numPr>
          <w:ilvl w:val="0"/>
          <w:numId w:val="1"/>
        </w:numPr>
      </w:pPr>
      <w:r>
        <w:t>Investointiohjelman rakentamisen toimintamalli</w:t>
      </w:r>
    </w:p>
    <w:p w14:paraId="0643B864" w14:textId="2E355DAA" w:rsidR="002C3708" w:rsidRDefault="002C3708" w:rsidP="00B1039A">
      <w:pPr>
        <w:pStyle w:val="Eivli"/>
        <w:numPr>
          <w:ilvl w:val="0"/>
          <w:numId w:val="1"/>
        </w:numPr>
      </w:pPr>
      <w:r>
        <w:t xml:space="preserve">Verkostosaneerausten investointiohjelma </w:t>
      </w:r>
      <w:proofErr w:type="gramStart"/>
      <w:r>
        <w:t>2022-2035</w:t>
      </w:r>
      <w:proofErr w:type="gramEnd"/>
      <w:r>
        <w:t xml:space="preserve"> (valmis 12/2021)</w:t>
      </w:r>
    </w:p>
    <w:p w14:paraId="6F0599DC" w14:textId="3092D381" w:rsidR="002C3708" w:rsidRDefault="002C3708" w:rsidP="00B1039A">
      <w:pPr>
        <w:pStyle w:val="Eivli"/>
        <w:numPr>
          <w:ilvl w:val="0"/>
          <w:numId w:val="1"/>
        </w:numPr>
      </w:pPr>
      <w:r>
        <w:t>Katusaneerausten ja verkostosaneerausten yhteensovittaminen</w:t>
      </w:r>
      <w:r w:rsidR="002B0F05">
        <w:t xml:space="preserve"> (ehdotus kunnille</w:t>
      </w:r>
      <w:r>
        <w:t xml:space="preserve"> valmis 12/2021)</w:t>
      </w:r>
      <w:r w:rsidR="00050216">
        <w:t xml:space="preserve"> </w:t>
      </w:r>
    </w:p>
    <w:p w14:paraId="44EC7C57" w14:textId="37391F0B" w:rsidR="002C3708" w:rsidRDefault="002C3708" w:rsidP="00B1039A">
      <w:pPr>
        <w:pStyle w:val="Eivli"/>
        <w:numPr>
          <w:ilvl w:val="0"/>
          <w:numId w:val="1"/>
        </w:numPr>
      </w:pPr>
      <w:r>
        <w:t>Sähköiset työmääräimet ja toimintamallit verkoston asiakasoperaatioihin</w:t>
      </w:r>
    </w:p>
    <w:p w14:paraId="0A232172" w14:textId="77777777" w:rsidR="00C6208B" w:rsidRDefault="00C6208B" w:rsidP="00B1039A">
      <w:pPr>
        <w:pStyle w:val="Eivli"/>
      </w:pPr>
    </w:p>
    <w:p w14:paraId="32A90B20" w14:textId="3E996858" w:rsidR="004506C1" w:rsidRDefault="00B1039A" w:rsidP="00872733">
      <w:pPr>
        <w:pStyle w:val="Eivli"/>
        <w:ind w:left="1304" w:hanging="1304"/>
      </w:pPr>
      <w:proofErr w:type="gramStart"/>
      <w:r w:rsidRPr="321BE66D">
        <w:rPr>
          <w:b/>
          <w:bCs/>
        </w:rPr>
        <w:t>Lisätietoja:</w:t>
      </w:r>
      <w:r>
        <w:t xml:space="preserve"> </w:t>
      </w:r>
      <w:r w:rsidR="004506C1">
        <w:t xml:space="preserve"> </w:t>
      </w:r>
      <w:r>
        <w:tab/>
      </w:r>
      <w:proofErr w:type="gramEnd"/>
      <w:r w:rsidR="004506C1">
        <w:t>Jarno Laine, suunnittelupäällikkö</w:t>
      </w:r>
      <w:r w:rsidR="00177CFE">
        <w:t xml:space="preserve">, </w:t>
      </w:r>
      <w:hyperlink r:id="rId7">
        <w:r w:rsidR="00177CFE" w:rsidRPr="321BE66D">
          <w:rPr>
            <w:rStyle w:val="Hyperlinkki"/>
          </w:rPr>
          <w:t>jarno.laine@hsvesi.fi</w:t>
        </w:r>
      </w:hyperlink>
      <w:r w:rsidR="00177CFE">
        <w:t xml:space="preserve">, </w:t>
      </w:r>
      <w:r w:rsidR="004506C1">
        <w:t>03-6212278</w:t>
      </w:r>
      <w:r w:rsidR="002C3764">
        <w:t xml:space="preserve"> (</w:t>
      </w:r>
      <w:r w:rsidR="00000925">
        <w:t>verkosto-</w:t>
      </w:r>
      <w:r w:rsidR="002C3764">
        <w:t xml:space="preserve">omaisuuden hallinnan </w:t>
      </w:r>
      <w:r w:rsidR="00E65A85">
        <w:t xml:space="preserve">toimintamallin </w:t>
      </w:r>
      <w:r w:rsidR="0050336A">
        <w:t>ideoiminen</w:t>
      </w:r>
      <w:r w:rsidR="00E35E72">
        <w:t xml:space="preserve">, </w:t>
      </w:r>
      <w:r w:rsidR="0050336A">
        <w:t xml:space="preserve">kehittäminen </w:t>
      </w:r>
      <w:r w:rsidR="00E35E72">
        <w:t>ja jalkauttaminen</w:t>
      </w:r>
      <w:r w:rsidR="0050336A">
        <w:t>)</w:t>
      </w:r>
    </w:p>
    <w:p w14:paraId="7348D093" w14:textId="214FB0C1" w:rsidR="00DC7D78" w:rsidRDefault="00C6208B" w:rsidP="00872733">
      <w:pPr>
        <w:pStyle w:val="Eivli"/>
        <w:ind w:left="1304" w:firstLine="1"/>
      </w:pPr>
      <w:r>
        <w:t xml:space="preserve">Jukka Meriluoto, toimitusjohtaja, </w:t>
      </w:r>
      <w:hyperlink r:id="rId8">
        <w:r w:rsidRPr="321BE66D">
          <w:rPr>
            <w:rStyle w:val="Hyperlinkki"/>
          </w:rPr>
          <w:t>jukka.meriluoto@hsvesi.fi</w:t>
        </w:r>
      </w:hyperlink>
      <w:r>
        <w:t>, 03-6212280</w:t>
      </w:r>
      <w:r w:rsidR="0050336A">
        <w:t xml:space="preserve"> (omaisuuden hallinnan </w:t>
      </w:r>
      <w:r w:rsidR="00000925">
        <w:t>merkitys vesihuoltolaitoksella)</w:t>
      </w:r>
    </w:p>
    <w:sectPr w:rsidR="00DC7D78">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6906" w14:textId="77777777" w:rsidR="007400A1" w:rsidRDefault="007400A1" w:rsidP="00177CFE">
      <w:pPr>
        <w:spacing w:after="0" w:line="240" w:lineRule="auto"/>
      </w:pPr>
      <w:r>
        <w:separator/>
      </w:r>
    </w:p>
  </w:endnote>
  <w:endnote w:type="continuationSeparator" w:id="0">
    <w:p w14:paraId="3E6BB32D" w14:textId="77777777" w:rsidR="007400A1" w:rsidRDefault="007400A1" w:rsidP="0017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C0B6" w14:textId="77777777" w:rsidR="007400A1" w:rsidRDefault="007400A1" w:rsidP="00177CFE">
      <w:pPr>
        <w:spacing w:after="0" w:line="240" w:lineRule="auto"/>
      </w:pPr>
      <w:r>
        <w:separator/>
      </w:r>
    </w:p>
  </w:footnote>
  <w:footnote w:type="continuationSeparator" w:id="0">
    <w:p w14:paraId="6BF7981E" w14:textId="77777777" w:rsidR="007400A1" w:rsidRDefault="007400A1" w:rsidP="0017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D26" w14:textId="7AD164F0" w:rsidR="00177CFE" w:rsidRPr="00177CFE" w:rsidRDefault="00177CFE">
    <w:pPr>
      <w:pStyle w:val="Yltunniste"/>
      <w:rPr>
        <w:b/>
        <w:bCs/>
      </w:rPr>
    </w:pPr>
    <w:r>
      <w:rPr>
        <w:noProof/>
      </w:rPr>
      <w:drawing>
        <wp:anchor distT="0" distB="0" distL="114300" distR="114300" simplePos="0" relativeHeight="251659264" behindDoc="0" locked="0" layoutInCell="1" allowOverlap="1" wp14:anchorId="49EF7E4D" wp14:editId="6DCC284B">
          <wp:simplePos x="0" y="0"/>
          <wp:positionH relativeFrom="margin">
            <wp:align>left</wp:align>
          </wp:positionH>
          <wp:positionV relativeFrom="paragraph">
            <wp:posOffset>-162560</wp:posOffset>
          </wp:positionV>
          <wp:extent cx="976918" cy="612251"/>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6918" cy="612251"/>
                  </a:xfrm>
                  <a:prstGeom prst="rect">
                    <a:avLst/>
                  </a:prstGeom>
                  <a:noFill/>
                </pic:spPr>
              </pic:pic>
            </a:graphicData>
          </a:graphic>
          <wp14:sizeRelH relativeFrom="margin">
            <wp14:pctWidth>0</wp14:pctWidth>
          </wp14:sizeRelH>
          <wp14:sizeRelV relativeFrom="margin">
            <wp14:pctHeight>0</wp14:pctHeight>
          </wp14:sizeRelV>
        </wp:anchor>
      </w:drawing>
    </w:r>
    <w:r>
      <w:tab/>
    </w:r>
    <w:r w:rsidRPr="00177CFE">
      <w:rPr>
        <w:b/>
        <w:bCs/>
      </w:rPr>
      <w:t xml:space="preserve">                                                                                                MEDIATIEDOTE</w:t>
    </w:r>
  </w:p>
  <w:p w14:paraId="5BDBCF85" w14:textId="75A7B8F0" w:rsidR="00177CFE" w:rsidRDefault="00177CFE" w:rsidP="00177CFE">
    <w:pPr>
      <w:pStyle w:val="Yltunniste"/>
      <w:tabs>
        <w:tab w:val="clear" w:pos="4819"/>
        <w:tab w:val="clear" w:pos="9638"/>
        <w:tab w:val="left" w:pos="3615"/>
      </w:tabs>
    </w:pPr>
    <w:r>
      <w:tab/>
    </w:r>
    <w:r>
      <w:tab/>
    </w:r>
    <w:r>
      <w:tab/>
    </w:r>
    <w:r>
      <w:tab/>
      <w:t>13.10.2021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E06AD"/>
    <w:multiLevelType w:val="hybridMultilevel"/>
    <w:tmpl w:val="1612F5B8"/>
    <w:lvl w:ilvl="0" w:tplc="D9682148">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98E3544"/>
    <w:multiLevelType w:val="hybridMultilevel"/>
    <w:tmpl w:val="5DDC41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08"/>
    <w:rsid w:val="00000925"/>
    <w:rsid w:val="0002494C"/>
    <w:rsid w:val="00031945"/>
    <w:rsid w:val="00050216"/>
    <w:rsid w:val="00054498"/>
    <w:rsid w:val="000A2BE2"/>
    <w:rsid w:val="000E09BF"/>
    <w:rsid w:val="00141BCF"/>
    <w:rsid w:val="00177CFE"/>
    <w:rsid w:val="00285B9E"/>
    <w:rsid w:val="002B0F05"/>
    <w:rsid w:val="002C3708"/>
    <w:rsid w:val="002C3764"/>
    <w:rsid w:val="00423EE2"/>
    <w:rsid w:val="004506C1"/>
    <w:rsid w:val="004E7F16"/>
    <w:rsid w:val="0050336A"/>
    <w:rsid w:val="005A397C"/>
    <w:rsid w:val="005C5D9E"/>
    <w:rsid w:val="006065E2"/>
    <w:rsid w:val="00626286"/>
    <w:rsid w:val="00630AB8"/>
    <w:rsid w:val="00662DAF"/>
    <w:rsid w:val="006923D4"/>
    <w:rsid w:val="006E7AB3"/>
    <w:rsid w:val="00712FB2"/>
    <w:rsid w:val="00717BA8"/>
    <w:rsid w:val="007400A1"/>
    <w:rsid w:val="007417A2"/>
    <w:rsid w:val="007C355D"/>
    <w:rsid w:val="007F5292"/>
    <w:rsid w:val="00850280"/>
    <w:rsid w:val="008717F1"/>
    <w:rsid w:val="00872733"/>
    <w:rsid w:val="0088210B"/>
    <w:rsid w:val="00884E5B"/>
    <w:rsid w:val="008F6304"/>
    <w:rsid w:val="009811CD"/>
    <w:rsid w:val="009F1994"/>
    <w:rsid w:val="00AE4164"/>
    <w:rsid w:val="00AF249C"/>
    <w:rsid w:val="00B1039A"/>
    <w:rsid w:val="00B1424D"/>
    <w:rsid w:val="00BC20D6"/>
    <w:rsid w:val="00BD10A2"/>
    <w:rsid w:val="00BF49CA"/>
    <w:rsid w:val="00C36486"/>
    <w:rsid w:val="00C6208B"/>
    <w:rsid w:val="00CB3880"/>
    <w:rsid w:val="00CD1DC0"/>
    <w:rsid w:val="00CE6988"/>
    <w:rsid w:val="00D14DC9"/>
    <w:rsid w:val="00DA4307"/>
    <w:rsid w:val="00DC2C20"/>
    <w:rsid w:val="00DC7D78"/>
    <w:rsid w:val="00DD12AA"/>
    <w:rsid w:val="00E35E72"/>
    <w:rsid w:val="00E65A85"/>
    <w:rsid w:val="00EB7093"/>
    <w:rsid w:val="00EC690B"/>
    <w:rsid w:val="00F05E35"/>
    <w:rsid w:val="00F10B20"/>
    <w:rsid w:val="00F955FC"/>
    <w:rsid w:val="321BE66D"/>
    <w:rsid w:val="606BEA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AFE3"/>
  <w15:chartTrackingRefBased/>
  <w15:docId w15:val="{7F6B827B-B4A5-458E-893E-332F568A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2C3708"/>
    <w:pPr>
      <w:spacing w:after="0" w:line="240" w:lineRule="auto"/>
    </w:pPr>
  </w:style>
  <w:style w:type="character" w:styleId="Hyperlinkki">
    <w:name w:val="Hyperlink"/>
    <w:basedOn w:val="Kappaleenoletusfontti"/>
    <w:uiPriority w:val="99"/>
    <w:unhideWhenUsed/>
    <w:rsid w:val="004506C1"/>
    <w:rPr>
      <w:color w:val="0563C1" w:themeColor="hyperlink"/>
      <w:u w:val="single"/>
    </w:rPr>
  </w:style>
  <w:style w:type="character" w:styleId="Ratkaisematonmaininta">
    <w:name w:val="Unresolved Mention"/>
    <w:basedOn w:val="Kappaleenoletusfontti"/>
    <w:uiPriority w:val="99"/>
    <w:semiHidden/>
    <w:unhideWhenUsed/>
    <w:rsid w:val="004506C1"/>
    <w:rPr>
      <w:color w:val="605E5C"/>
      <w:shd w:val="clear" w:color="auto" w:fill="E1DFDD"/>
    </w:rPr>
  </w:style>
  <w:style w:type="paragraph" w:styleId="Yltunniste">
    <w:name w:val="header"/>
    <w:basedOn w:val="Normaali"/>
    <w:link w:val="YltunnisteChar"/>
    <w:uiPriority w:val="99"/>
    <w:unhideWhenUsed/>
    <w:rsid w:val="00177CF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77CFE"/>
  </w:style>
  <w:style w:type="paragraph" w:styleId="Alatunniste">
    <w:name w:val="footer"/>
    <w:basedOn w:val="Normaali"/>
    <w:link w:val="AlatunnisteChar"/>
    <w:uiPriority w:val="99"/>
    <w:unhideWhenUsed/>
    <w:rsid w:val="00177CF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7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ka.meriluoto@hsvesi.fi"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arno.laine@hsvesi.f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1" ma:contentTypeDescription="Luo uusi asiakirja." ma:contentTypeScope="" ma:versionID="c0f4de68e8cd97a6cff0f6511c5bb1db">
  <xsd:schema xmlns:xsd="http://www.w3.org/2001/XMLSchema" xmlns:xs="http://www.w3.org/2001/XMLSchema" xmlns:p="http://schemas.microsoft.com/office/2006/metadata/properties" xmlns:ns2="44a5ebd8-b9bd-4f76-9ea5-f6d45203b8d2" targetNamespace="http://schemas.microsoft.com/office/2006/metadata/properties" ma:root="true" ma:fieldsID="9ec191c8527690173a49a1604ccb0e77" ns2:_="">
    <xsd:import namespace="44a5ebd8-b9bd-4f76-9ea5-f6d45203b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F8CE4-F785-4F66-BA8F-9A32803559A8}"/>
</file>

<file path=customXml/itemProps2.xml><?xml version="1.0" encoding="utf-8"?>
<ds:datastoreItem xmlns:ds="http://schemas.openxmlformats.org/officeDocument/2006/customXml" ds:itemID="{C042E124-AAA5-4941-B7C3-7EC668E3D100}"/>
</file>

<file path=customXml/itemProps3.xml><?xml version="1.0" encoding="utf-8"?>
<ds:datastoreItem xmlns:ds="http://schemas.openxmlformats.org/officeDocument/2006/customXml" ds:itemID="{8B4F560C-23D0-44C3-B8B3-2BEDB71071B4}"/>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3358</Characters>
  <Application>Microsoft Office Word</Application>
  <DocSecurity>4</DocSecurity>
  <Lines>27</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Laine</dc:creator>
  <cp:keywords/>
  <dc:description/>
  <cp:lastModifiedBy>Eeva Hörkkö</cp:lastModifiedBy>
  <cp:revision>2</cp:revision>
  <dcterms:created xsi:type="dcterms:W3CDTF">2021-10-08T09:54:00Z</dcterms:created>
  <dcterms:modified xsi:type="dcterms:W3CDTF">2021-10-08T09:54:00Z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ies>
</file>