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EDD68" w14:textId="4F889EEE" w:rsidR="000F7601" w:rsidRPr="00AD6062" w:rsidRDefault="00CF3596" w:rsidP="00F515F5">
      <w:pPr>
        <w:pStyle w:val="Otsikko1"/>
        <w:rPr>
          <w:rFonts w:ascii="Arial" w:hAnsi="Arial" w:cs="Arial"/>
          <w:i/>
          <w:sz w:val="22"/>
          <w:szCs w:val="22"/>
        </w:rPr>
      </w:pPr>
      <w:r w:rsidRPr="00AD6062">
        <w:rPr>
          <w:rFonts w:ascii="Arial" w:hAnsi="Arial" w:cs="Arial"/>
          <w:b/>
          <w:sz w:val="22"/>
          <w:szCs w:val="22"/>
        </w:rPr>
        <w:t xml:space="preserve">Vuosi </w:t>
      </w:r>
      <w:r w:rsidR="00A33511" w:rsidRPr="00AD6062">
        <w:rPr>
          <w:rFonts w:ascii="Arial" w:hAnsi="Arial" w:cs="Arial"/>
          <w:b/>
          <w:sz w:val="22"/>
          <w:szCs w:val="22"/>
        </w:rPr>
        <w:t>20</w:t>
      </w:r>
      <w:r w:rsidR="00AF7BFF" w:rsidRPr="00AD6062">
        <w:rPr>
          <w:rFonts w:ascii="Arial" w:hAnsi="Arial" w:cs="Arial"/>
          <w:b/>
          <w:sz w:val="22"/>
          <w:szCs w:val="22"/>
        </w:rPr>
        <w:t>2</w:t>
      </w:r>
      <w:r w:rsidR="00217A1B">
        <w:rPr>
          <w:rFonts w:ascii="Arial" w:hAnsi="Arial" w:cs="Arial"/>
          <w:b/>
          <w:sz w:val="22"/>
          <w:szCs w:val="22"/>
        </w:rPr>
        <w:t>2</w:t>
      </w:r>
      <w:r w:rsidR="00A33511" w:rsidRPr="00AD6062">
        <w:rPr>
          <w:rFonts w:ascii="Arial" w:hAnsi="Arial" w:cs="Arial"/>
          <w:b/>
          <w:sz w:val="22"/>
          <w:szCs w:val="22"/>
        </w:rPr>
        <w:t xml:space="preserve"> </w:t>
      </w:r>
      <w:r w:rsidRPr="00AD6062">
        <w:rPr>
          <w:rFonts w:ascii="Arial" w:hAnsi="Arial" w:cs="Arial"/>
          <w:b/>
          <w:sz w:val="22"/>
          <w:szCs w:val="22"/>
        </w:rPr>
        <w:t>vesihuoltoalalla</w:t>
      </w:r>
    </w:p>
    <w:p w14:paraId="655E4113" w14:textId="77777777" w:rsidR="00B9185E" w:rsidRPr="00AD6062" w:rsidRDefault="00B9185E" w:rsidP="00C65543">
      <w:pPr>
        <w:ind w:left="1304"/>
        <w:rPr>
          <w:rFonts w:ascii="Arial" w:hAnsi="Arial" w:cs="Arial"/>
          <w:sz w:val="22"/>
          <w:szCs w:val="22"/>
        </w:rPr>
      </w:pPr>
    </w:p>
    <w:p w14:paraId="7D83FACB" w14:textId="6BD23C25" w:rsidR="00F54087" w:rsidRPr="009C6AB5" w:rsidRDefault="00B55B01" w:rsidP="00F54087">
      <w:pPr>
        <w:rPr>
          <w:rFonts w:ascii="Arial" w:hAnsi="Arial" w:cs="Arial"/>
          <w:sz w:val="22"/>
          <w:szCs w:val="22"/>
        </w:rPr>
      </w:pPr>
      <w:r w:rsidRPr="009C6AB5">
        <w:rPr>
          <w:rFonts w:ascii="Arial" w:hAnsi="Arial" w:cs="Arial"/>
          <w:sz w:val="22"/>
          <w:szCs w:val="22"/>
        </w:rPr>
        <w:t>K</w:t>
      </w:r>
      <w:r w:rsidR="00AF7BFF" w:rsidRPr="009C6AB5">
        <w:rPr>
          <w:rFonts w:ascii="Arial" w:hAnsi="Arial" w:cs="Arial"/>
          <w:sz w:val="22"/>
          <w:szCs w:val="22"/>
        </w:rPr>
        <w:t>oronapandemia</w:t>
      </w:r>
      <w:r w:rsidR="00873F88" w:rsidRPr="009C6AB5">
        <w:rPr>
          <w:rFonts w:ascii="Arial" w:hAnsi="Arial" w:cs="Arial"/>
          <w:sz w:val="22"/>
          <w:szCs w:val="22"/>
        </w:rPr>
        <w:t xml:space="preserve">sta </w:t>
      </w:r>
      <w:r w:rsidR="009D47E0" w:rsidRPr="009C6AB5">
        <w:rPr>
          <w:rFonts w:ascii="Arial" w:hAnsi="Arial" w:cs="Arial"/>
          <w:sz w:val="22"/>
          <w:szCs w:val="22"/>
        </w:rPr>
        <w:t>Venäjän</w:t>
      </w:r>
      <w:r w:rsidR="00921AA8" w:rsidRPr="009C6AB5">
        <w:rPr>
          <w:rFonts w:ascii="Arial" w:hAnsi="Arial" w:cs="Arial"/>
          <w:sz w:val="22"/>
          <w:szCs w:val="22"/>
        </w:rPr>
        <w:t xml:space="preserve"> hyökkäyssodan </w:t>
      </w:r>
      <w:r w:rsidR="00FF5433" w:rsidRPr="009C6AB5">
        <w:rPr>
          <w:rFonts w:ascii="Arial" w:hAnsi="Arial" w:cs="Arial"/>
          <w:sz w:val="22"/>
          <w:szCs w:val="22"/>
        </w:rPr>
        <w:t>heijastevaikutuksiin</w:t>
      </w:r>
      <w:r w:rsidR="00E92B36" w:rsidRPr="009C6AB5">
        <w:rPr>
          <w:rFonts w:ascii="Arial" w:hAnsi="Arial" w:cs="Arial"/>
          <w:sz w:val="22"/>
          <w:szCs w:val="22"/>
        </w:rPr>
        <w:t xml:space="preserve"> </w:t>
      </w:r>
    </w:p>
    <w:p w14:paraId="10865F4C" w14:textId="77777777" w:rsidR="00E96916" w:rsidRPr="009C6AB5" w:rsidRDefault="00E96916" w:rsidP="00AF7BFF">
      <w:pPr>
        <w:ind w:left="1276" w:firstLine="29"/>
        <w:rPr>
          <w:rFonts w:ascii="Arial" w:hAnsi="Arial" w:cs="Arial"/>
          <w:sz w:val="22"/>
          <w:szCs w:val="22"/>
        </w:rPr>
      </w:pPr>
    </w:p>
    <w:p w14:paraId="2407676D" w14:textId="7A9AF1A1" w:rsidR="00C04479" w:rsidRPr="009C6AB5" w:rsidRDefault="00620EB9" w:rsidP="00620EB9">
      <w:pPr>
        <w:ind w:left="1276"/>
        <w:rPr>
          <w:rFonts w:ascii="Arial" w:hAnsi="Arial" w:cs="Arial"/>
          <w:sz w:val="22"/>
          <w:szCs w:val="22"/>
        </w:rPr>
      </w:pPr>
      <w:r w:rsidRPr="009C6AB5">
        <w:rPr>
          <w:rFonts w:ascii="Arial" w:hAnsi="Arial" w:cs="Arial"/>
          <w:sz w:val="22"/>
          <w:szCs w:val="22"/>
        </w:rPr>
        <w:t>Vuo</w:t>
      </w:r>
      <w:r w:rsidR="002F47F8" w:rsidRPr="009C6AB5">
        <w:rPr>
          <w:rFonts w:ascii="Arial" w:hAnsi="Arial" w:cs="Arial"/>
          <w:sz w:val="22"/>
          <w:szCs w:val="22"/>
        </w:rPr>
        <w:t xml:space="preserve">den </w:t>
      </w:r>
      <w:r w:rsidRPr="009C6AB5">
        <w:rPr>
          <w:rFonts w:ascii="Arial" w:hAnsi="Arial" w:cs="Arial"/>
          <w:sz w:val="22"/>
          <w:szCs w:val="22"/>
        </w:rPr>
        <w:t>2022 al</w:t>
      </w:r>
      <w:r w:rsidR="002F47F8" w:rsidRPr="009C6AB5">
        <w:rPr>
          <w:rFonts w:ascii="Arial" w:hAnsi="Arial" w:cs="Arial"/>
          <w:sz w:val="22"/>
          <w:szCs w:val="22"/>
        </w:rPr>
        <w:t>ussa korona rajoitti vielä toimintaa</w:t>
      </w:r>
      <w:r w:rsidR="00B71EF2" w:rsidRPr="009C6AB5">
        <w:rPr>
          <w:rFonts w:ascii="Arial" w:hAnsi="Arial" w:cs="Arial"/>
          <w:sz w:val="22"/>
          <w:szCs w:val="22"/>
        </w:rPr>
        <w:t xml:space="preserve">, eikä pandemian aiheuttamasta kriisistä </w:t>
      </w:r>
      <w:proofErr w:type="gramStart"/>
      <w:r w:rsidR="00B71EF2" w:rsidRPr="009C6AB5">
        <w:rPr>
          <w:rFonts w:ascii="Arial" w:hAnsi="Arial" w:cs="Arial"/>
          <w:sz w:val="22"/>
          <w:szCs w:val="22"/>
        </w:rPr>
        <w:t>oltu</w:t>
      </w:r>
      <w:proofErr w:type="gramEnd"/>
      <w:r w:rsidR="00B71EF2" w:rsidRPr="009C6AB5">
        <w:rPr>
          <w:rFonts w:ascii="Arial" w:hAnsi="Arial" w:cs="Arial"/>
          <w:sz w:val="22"/>
          <w:szCs w:val="22"/>
        </w:rPr>
        <w:t xml:space="preserve"> </w:t>
      </w:r>
      <w:r w:rsidR="00F542B2" w:rsidRPr="009C6AB5">
        <w:rPr>
          <w:rFonts w:ascii="Arial" w:hAnsi="Arial" w:cs="Arial"/>
          <w:sz w:val="22"/>
          <w:szCs w:val="22"/>
        </w:rPr>
        <w:t xml:space="preserve">palattu vielä </w:t>
      </w:r>
      <w:r w:rsidR="004020C0" w:rsidRPr="009C6AB5">
        <w:rPr>
          <w:rFonts w:ascii="Arial" w:hAnsi="Arial" w:cs="Arial"/>
          <w:sz w:val="22"/>
          <w:szCs w:val="22"/>
        </w:rPr>
        <w:t xml:space="preserve">täysin </w:t>
      </w:r>
      <w:r w:rsidR="00F542B2" w:rsidRPr="009C6AB5">
        <w:rPr>
          <w:rFonts w:ascii="Arial" w:hAnsi="Arial" w:cs="Arial"/>
          <w:sz w:val="22"/>
          <w:szCs w:val="22"/>
        </w:rPr>
        <w:t xml:space="preserve">normaaliin, kun </w:t>
      </w:r>
      <w:r w:rsidRPr="009C6AB5">
        <w:rPr>
          <w:rFonts w:ascii="Arial" w:hAnsi="Arial" w:cs="Arial"/>
          <w:sz w:val="22"/>
          <w:szCs w:val="22"/>
        </w:rPr>
        <w:t>Venäjän hyök</w:t>
      </w:r>
      <w:r w:rsidR="00F542B2" w:rsidRPr="009C6AB5">
        <w:rPr>
          <w:rFonts w:ascii="Arial" w:hAnsi="Arial" w:cs="Arial"/>
          <w:sz w:val="22"/>
          <w:szCs w:val="22"/>
        </w:rPr>
        <w:t xml:space="preserve">käys </w:t>
      </w:r>
      <w:r w:rsidRPr="009C6AB5">
        <w:rPr>
          <w:rFonts w:ascii="Arial" w:hAnsi="Arial" w:cs="Arial"/>
          <w:sz w:val="22"/>
          <w:szCs w:val="22"/>
        </w:rPr>
        <w:t>Ukrainaan</w:t>
      </w:r>
      <w:r w:rsidR="00F542B2" w:rsidRPr="009C6AB5">
        <w:rPr>
          <w:rFonts w:ascii="Arial" w:hAnsi="Arial" w:cs="Arial"/>
          <w:sz w:val="22"/>
          <w:szCs w:val="22"/>
        </w:rPr>
        <w:t xml:space="preserve"> </w:t>
      </w:r>
      <w:r w:rsidR="00801DF2" w:rsidRPr="009C6AB5">
        <w:rPr>
          <w:rFonts w:ascii="Arial" w:hAnsi="Arial" w:cs="Arial"/>
          <w:sz w:val="22"/>
          <w:szCs w:val="22"/>
        </w:rPr>
        <w:t xml:space="preserve">toi </w:t>
      </w:r>
      <w:r w:rsidR="00650EBD" w:rsidRPr="009C6AB5">
        <w:rPr>
          <w:rFonts w:ascii="Arial" w:hAnsi="Arial" w:cs="Arial"/>
          <w:sz w:val="22"/>
          <w:szCs w:val="22"/>
        </w:rPr>
        <w:t xml:space="preserve">helmikuussa </w:t>
      </w:r>
      <w:r w:rsidR="00801DF2" w:rsidRPr="009C6AB5">
        <w:rPr>
          <w:rFonts w:ascii="Arial" w:hAnsi="Arial" w:cs="Arial"/>
          <w:sz w:val="22"/>
          <w:szCs w:val="22"/>
        </w:rPr>
        <w:t xml:space="preserve">eteen uuden kriisin. </w:t>
      </w:r>
      <w:r w:rsidR="00AF7BFF" w:rsidRPr="009C6AB5">
        <w:rPr>
          <w:rFonts w:ascii="Arial" w:hAnsi="Arial" w:cs="Arial"/>
          <w:sz w:val="22"/>
          <w:szCs w:val="22"/>
        </w:rPr>
        <w:t>Vesihuoltopalvelujen saatavuuteen ja laatuun pandemia</w:t>
      </w:r>
      <w:r w:rsidR="00A157E5" w:rsidRPr="009C6AB5">
        <w:rPr>
          <w:rFonts w:ascii="Arial" w:hAnsi="Arial" w:cs="Arial"/>
          <w:sz w:val="22"/>
          <w:szCs w:val="22"/>
        </w:rPr>
        <w:t xml:space="preserve"> tai Venäjän hyökkäyssodan </w:t>
      </w:r>
      <w:r w:rsidR="00A86778" w:rsidRPr="009C6AB5">
        <w:rPr>
          <w:rFonts w:ascii="Arial" w:hAnsi="Arial" w:cs="Arial"/>
          <w:sz w:val="22"/>
          <w:szCs w:val="22"/>
        </w:rPr>
        <w:t xml:space="preserve">heijasteet eivät </w:t>
      </w:r>
      <w:r w:rsidR="00650EBD" w:rsidRPr="009C6AB5">
        <w:rPr>
          <w:rFonts w:ascii="Arial" w:hAnsi="Arial" w:cs="Arial"/>
          <w:sz w:val="22"/>
          <w:szCs w:val="22"/>
        </w:rPr>
        <w:t xml:space="preserve">kuitenkaan </w:t>
      </w:r>
      <w:r w:rsidR="00A86778" w:rsidRPr="009C6AB5">
        <w:rPr>
          <w:rFonts w:ascii="Arial" w:hAnsi="Arial" w:cs="Arial"/>
          <w:sz w:val="22"/>
          <w:szCs w:val="22"/>
        </w:rPr>
        <w:t>vaikuttaneet</w:t>
      </w:r>
      <w:r w:rsidR="00B956AD" w:rsidRPr="009C6AB5">
        <w:rPr>
          <w:rFonts w:ascii="Arial" w:hAnsi="Arial" w:cs="Arial"/>
          <w:sz w:val="22"/>
          <w:szCs w:val="22"/>
        </w:rPr>
        <w:t xml:space="preserve">, vesihuoltopalvelut toimivat </w:t>
      </w:r>
      <w:r w:rsidR="00A86778" w:rsidRPr="009C6AB5">
        <w:rPr>
          <w:rFonts w:ascii="Arial" w:hAnsi="Arial" w:cs="Arial"/>
          <w:sz w:val="22"/>
          <w:szCs w:val="22"/>
        </w:rPr>
        <w:t xml:space="preserve">Suomessa </w:t>
      </w:r>
      <w:r w:rsidR="00B956AD" w:rsidRPr="009C6AB5">
        <w:rPr>
          <w:rFonts w:ascii="Arial" w:hAnsi="Arial" w:cs="Arial"/>
          <w:sz w:val="22"/>
          <w:szCs w:val="22"/>
        </w:rPr>
        <w:t>normaalisti</w:t>
      </w:r>
      <w:r w:rsidR="00A86778" w:rsidRPr="009C6AB5">
        <w:rPr>
          <w:rFonts w:ascii="Arial" w:hAnsi="Arial" w:cs="Arial"/>
          <w:sz w:val="22"/>
          <w:szCs w:val="22"/>
        </w:rPr>
        <w:t xml:space="preserve"> ja luotettavasti</w:t>
      </w:r>
      <w:r w:rsidR="00AF7BFF" w:rsidRPr="009C6AB5">
        <w:rPr>
          <w:rFonts w:ascii="Arial" w:hAnsi="Arial" w:cs="Arial"/>
          <w:sz w:val="22"/>
          <w:szCs w:val="22"/>
        </w:rPr>
        <w:t xml:space="preserve">. </w:t>
      </w:r>
    </w:p>
    <w:p w14:paraId="612847E7" w14:textId="77777777" w:rsidR="00C04479" w:rsidRPr="009C6AB5" w:rsidRDefault="00C04479" w:rsidP="00620EB9">
      <w:pPr>
        <w:ind w:left="1276"/>
        <w:rPr>
          <w:rFonts w:ascii="Arial" w:hAnsi="Arial" w:cs="Arial"/>
          <w:sz w:val="22"/>
          <w:szCs w:val="22"/>
        </w:rPr>
      </w:pPr>
    </w:p>
    <w:p w14:paraId="7130E064" w14:textId="180C8756" w:rsidR="00C04479" w:rsidRPr="009C6AB5" w:rsidRDefault="002B1CF3" w:rsidP="00C04479">
      <w:pPr>
        <w:ind w:left="1276"/>
        <w:rPr>
          <w:rFonts w:ascii="Arial" w:hAnsi="Arial" w:cs="Arial"/>
          <w:sz w:val="22"/>
          <w:szCs w:val="22"/>
        </w:rPr>
      </w:pPr>
      <w:r w:rsidRPr="009C6AB5">
        <w:rPr>
          <w:rFonts w:ascii="Arial" w:hAnsi="Arial" w:cs="Arial"/>
          <w:sz w:val="22"/>
          <w:szCs w:val="22"/>
        </w:rPr>
        <w:t xml:space="preserve">Venäjän vastaisten </w:t>
      </w:r>
      <w:r w:rsidR="000920F7" w:rsidRPr="009C6AB5">
        <w:rPr>
          <w:rFonts w:ascii="Arial" w:hAnsi="Arial" w:cs="Arial"/>
          <w:sz w:val="22"/>
          <w:szCs w:val="22"/>
        </w:rPr>
        <w:t>pakotteiden aiheuttamat muutokset</w:t>
      </w:r>
      <w:r w:rsidR="006176E2" w:rsidRPr="009C6AB5">
        <w:rPr>
          <w:rFonts w:ascii="Arial" w:hAnsi="Arial" w:cs="Arial"/>
          <w:sz w:val="22"/>
          <w:szCs w:val="22"/>
        </w:rPr>
        <w:t xml:space="preserve"> vesihuollolle tärkeiden materiaalien </w:t>
      </w:r>
      <w:r w:rsidR="00D26BFB" w:rsidRPr="009C6AB5">
        <w:rPr>
          <w:rFonts w:ascii="Arial" w:hAnsi="Arial" w:cs="Arial"/>
          <w:sz w:val="22"/>
          <w:szCs w:val="22"/>
        </w:rPr>
        <w:t>satavuu</w:t>
      </w:r>
      <w:r w:rsidR="00F12B0F" w:rsidRPr="009C6AB5">
        <w:rPr>
          <w:rFonts w:ascii="Arial" w:hAnsi="Arial" w:cs="Arial"/>
          <w:sz w:val="22"/>
          <w:szCs w:val="22"/>
        </w:rPr>
        <w:t>dessa</w:t>
      </w:r>
      <w:r w:rsidR="00D26BFB" w:rsidRPr="009C6AB5">
        <w:rPr>
          <w:rFonts w:ascii="Arial" w:hAnsi="Arial" w:cs="Arial"/>
          <w:sz w:val="22"/>
          <w:szCs w:val="22"/>
        </w:rPr>
        <w:t xml:space="preserve">, </w:t>
      </w:r>
      <w:r w:rsidR="00F12B0F" w:rsidRPr="009C6AB5">
        <w:rPr>
          <w:rFonts w:ascii="Arial" w:hAnsi="Arial" w:cs="Arial"/>
          <w:sz w:val="22"/>
          <w:szCs w:val="22"/>
        </w:rPr>
        <w:t xml:space="preserve">osana Venäjän sotastrategiaa </w:t>
      </w:r>
      <w:r w:rsidR="00D26BFB" w:rsidRPr="009C6AB5">
        <w:rPr>
          <w:rFonts w:ascii="Arial" w:hAnsi="Arial" w:cs="Arial"/>
          <w:sz w:val="22"/>
          <w:szCs w:val="22"/>
        </w:rPr>
        <w:t xml:space="preserve">syntynyt energiakriisi ja </w:t>
      </w:r>
      <w:r w:rsidR="00A468C5" w:rsidRPr="009C6AB5">
        <w:rPr>
          <w:rFonts w:ascii="Arial" w:hAnsi="Arial" w:cs="Arial"/>
          <w:sz w:val="22"/>
          <w:szCs w:val="22"/>
        </w:rPr>
        <w:t xml:space="preserve">yleinen </w:t>
      </w:r>
      <w:r w:rsidR="000920F7" w:rsidRPr="009C6AB5">
        <w:rPr>
          <w:rFonts w:ascii="Arial" w:hAnsi="Arial" w:cs="Arial"/>
          <w:sz w:val="22"/>
          <w:szCs w:val="22"/>
        </w:rPr>
        <w:t xml:space="preserve">turvallisuusympäristön muutos </w:t>
      </w:r>
      <w:r w:rsidR="00D26BFB" w:rsidRPr="009C6AB5">
        <w:rPr>
          <w:rFonts w:ascii="Arial" w:hAnsi="Arial" w:cs="Arial"/>
          <w:sz w:val="22"/>
          <w:szCs w:val="22"/>
        </w:rPr>
        <w:t>vaikuttivat merkittävästi</w:t>
      </w:r>
      <w:r w:rsidR="00C96AAA">
        <w:rPr>
          <w:rFonts w:ascii="Arial" w:hAnsi="Arial" w:cs="Arial"/>
          <w:sz w:val="22"/>
          <w:szCs w:val="22"/>
        </w:rPr>
        <w:t xml:space="preserve"> v</w:t>
      </w:r>
      <w:r w:rsidR="00C96AAA" w:rsidRPr="00C96AAA">
        <w:rPr>
          <w:rFonts w:ascii="Arial" w:hAnsi="Arial" w:cs="Arial"/>
          <w:sz w:val="22"/>
          <w:szCs w:val="22"/>
        </w:rPr>
        <w:t>esihuoltolaitosten ja alan muiden toimijoiden toimintaan</w:t>
      </w:r>
      <w:r w:rsidR="00D26BFB" w:rsidRPr="009C6AB5">
        <w:rPr>
          <w:rFonts w:ascii="Arial" w:hAnsi="Arial" w:cs="Arial"/>
          <w:sz w:val="22"/>
          <w:szCs w:val="22"/>
        </w:rPr>
        <w:t>.</w:t>
      </w:r>
      <w:r w:rsidR="00586808" w:rsidRPr="009C6AB5">
        <w:rPr>
          <w:rFonts w:ascii="Arial" w:hAnsi="Arial" w:cs="Arial"/>
          <w:sz w:val="22"/>
          <w:szCs w:val="22"/>
        </w:rPr>
        <w:t xml:space="preserve"> </w:t>
      </w:r>
      <w:r w:rsidR="00AC1B04" w:rsidRPr="009C6AB5">
        <w:rPr>
          <w:rFonts w:ascii="Arial" w:hAnsi="Arial" w:cs="Arial"/>
          <w:sz w:val="22"/>
          <w:szCs w:val="22"/>
        </w:rPr>
        <w:t>Vesihuollossa tark</w:t>
      </w:r>
      <w:r w:rsidR="0020361F" w:rsidRPr="009C6AB5">
        <w:rPr>
          <w:rFonts w:ascii="Arial" w:hAnsi="Arial" w:cs="Arial"/>
          <w:sz w:val="22"/>
          <w:szCs w:val="22"/>
        </w:rPr>
        <w:t>i</w:t>
      </w:r>
      <w:r w:rsidR="00AC1B04" w:rsidRPr="009C6AB5">
        <w:rPr>
          <w:rFonts w:ascii="Arial" w:hAnsi="Arial" w:cs="Arial"/>
          <w:sz w:val="22"/>
          <w:szCs w:val="22"/>
        </w:rPr>
        <w:t xml:space="preserve">stettiin ja tarvittaessa tehostettiin varautumista ottaen huomioon turvallisuusympäristön muutos ja esimerkiksi mahdollinen kybervaikuttaminen. </w:t>
      </w:r>
      <w:r w:rsidR="003F199B" w:rsidRPr="009C6AB5">
        <w:rPr>
          <w:rFonts w:ascii="Arial" w:hAnsi="Arial" w:cs="Arial"/>
          <w:sz w:val="22"/>
          <w:szCs w:val="22"/>
        </w:rPr>
        <w:t xml:space="preserve">Talvella </w:t>
      </w:r>
      <w:proofErr w:type="gramStart"/>
      <w:r w:rsidR="003F396F" w:rsidRPr="009C6AB5">
        <w:rPr>
          <w:rFonts w:ascii="Arial" w:hAnsi="Arial" w:cs="Arial"/>
          <w:sz w:val="22"/>
          <w:szCs w:val="22"/>
        </w:rPr>
        <w:t>2022-2023</w:t>
      </w:r>
      <w:proofErr w:type="gramEnd"/>
      <w:r w:rsidR="003F396F" w:rsidRPr="009C6AB5">
        <w:rPr>
          <w:rFonts w:ascii="Arial" w:hAnsi="Arial" w:cs="Arial"/>
          <w:sz w:val="22"/>
          <w:szCs w:val="22"/>
        </w:rPr>
        <w:t xml:space="preserve"> </w:t>
      </w:r>
      <w:r w:rsidR="00F61BBB" w:rsidRPr="009C6AB5">
        <w:rPr>
          <w:rFonts w:ascii="Arial" w:hAnsi="Arial" w:cs="Arial"/>
          <w:sz w:val="22"/>
          <w:szCs w:val="22"/>
        </w:rPr>
        <w:t>mahdolliseen</w:t>
      </w:r>
      <w:r w:rsidR="003F396F" w:rsidRPr="009C6AB5">
        <w:rPr>
          <w:rFonts w:ascii="Arial" w:hAnsi="Arial" w:cs="Arial"/>
          <w:sz w:val="22"/>
          <w:szCs w:val="22"/>
        </w:rPr>
        <w:t xml:space="preserve"> </w:t>
      </w:r>
      <w:r w:rsidR="003F199B" w:rsidRPr="009C6AB5">
        <w:rPr>
          <w:rFonts w:ascii="Arial" w:hAnsi="Arial" w:cs="Arial"/>
          <w:sz w:val="22"/>
          <w:szCs w:val="22"/>
        </w:rPr>
        <w:t>sähköpula</w:t>
      </w:r>
      <w:r w:rsidR="003F396F" w:rsidRPr="009C6AB5">
        <w:rPr>
          <w:rFonts w:ascii="Arial" w:hAnsi="Arial" w:cs="Arial"/>
          <w:sz w:val="22"/>
          <w:szCs w:val="22"/>
        </w:rPr>
        <w:t xml:space="preserve">an </w:t>
      </w:r>
      <w:r w:rsidR="003F199B" w:rsidRPr="009C6AB5">
        <w:rPr>
          <w:rFonts w:ascii="Arial" w:hAnsi="Arial" w:cs="Arial"/>
          <w:sz w:val="22"/>
          <w:szCs w:val="22"/>
        </w:rPr>
        <w:t>vesihuoltolaitoks</w:t>
      </w:r>
      <w:r w:rsidR="003F396F" w:rsidRPr="009C6AB5">
        <w:rPr>
          <w:rFonts w:ascii="Arial" w:hAnsi="Arial" w:cs="Arial"/>
          <w:sz w:val="22"/>
          <w:szCs w:val="22"/>
        </w:rPr>
        <w:t xml:space="preserve">et </w:t>
      </w:r>
      <w:r w:rsidR="00F61BBB" w:rsidRPr="009C6AB5">
        <w:rPr>
          <w:rFonts w:ascii="Arial" w:hAnsi="Arial" w:cs="Arial"/>
          <w:sz w:val="22"/>
          <w:szCs w:val="22"/>
        </w:rPr>
        <w:t xml:space="preserve">varautuivat </w:t>
      </w:r>
      <w:r w:rsidR="0080072F" w:rsidRPr="009C6AB5">
        <w:rPr>
          <w:rFonts w:ascii="Arial" w:hAnsi="Arial" w:cs="Arial"/>
          <w:sz w:val="22"/>
          <w:szCs w:val="22"/>
        </w:rPr>
        <w:t>tarkast</w:t>
      </w:r>
      <w:r w:rsidR="00AC63DF" w:rsidRPr="009C6AB5">
        <w:rPr>
          <w:rFonts w:ascii="Arial" w:hAnsi="Arial" w:cs="Arial"/>
          <w:sz w:val="22"/>
          <w:szCs w:val="22"/>
        </w:rPr>
        <w:t xml:space="preserve">amalla </w:t>
      </w:r>
      <w:r w:rsidR="003F199B" w:rsidRPr="009C6AB5">
        <w:rPr>
          <w:rFonts w:ascii="Arial" w:hAnsi="Arial" w:cs="Arial"/>
          <w:sz w:val="22"/>
          <w:szCs w:val="22"/>
        </w:rPr>
        <w:t>sähkökatkoihin varautumisen riittävyy</w:t>
      </w:r>
      <w:r w:rsidR="0080072F" w:rsidRPr="009C6AB5">
        <w:rPr>
          <w:rFonts w:ascii="Arial" w:hAnsi="Arial" w:cs="Arial"/>
          <w:sz w:val="22"/>
          <w:szCs w:val="22"/>
        </w:rPr>
        <w:t>ttä</w:t>
      </w:r>
      <w:r w:rsidR="006F2BC5" w:rsidRPr="009C6AB5">
        <w:rPr>
          <w:rFonts w:ascii="Arial" w:hAnsi="Arial" w:cs="Arial"/>
          <w:sz w:val="22"/>
          <w:szCs w:val="22"/>
        </w:rPr>
        <w:t xml:space="preserve"> ja suunnitelmia sähkökatkoissa toimimiseksi, </w:t>
      </w:r>
      <w:r w:rsidR="0080072F" w:rsidRPr="009C6AB5">
        <w:rPr>
          <w:rFonts w:ascii="Arial" w:hAnsi="Arial" w:cs="Arial"/>
          <w:sz w:val="22"/>
          <w:szCs w:val="22"/>
        </w:rPr>
        <w:t>varmist</w:t>
      </w:r>
      <w:r w:rsidR="00AC63DF" w:rsidRPr="009C6AB5">
        <w:rPr>
          <w:rFonts w:ascii="Arial" w:hAnsi="Arial" w:cs="Arial"/>
          <w:sz w:val="22"/>
          <w:szCs w:val="22"/>
        </w:rPr>
        <w:t>amalla</w:t>
      </w:r>
      <w:r w:rsidR="0080072F" w:rsidRPr="009C6AB5">
        <w:rPr>
          <w:rFonts w:ascii="Arial" w:hAnsi="Arial" w:cs="Arial"/>
          <w:sz w:val="22"/>
          <w:szCs w:val="22"/>
        </w:rPr>
        <w:t xml:space="preserve"> varavoiman toimintaa</w:t>
      </w:r>
      <w:r w:rsidR="00B14D4B" w:rsidRPr="009C6AB5">
        <w:rPr>
          <w:rFonts w:ascii="Arial" w:hAnsi="Arial" w:cs="Arial"/>
          <w:sz w:val="22"/>
          <w:szCs w:val="22"/>
        </w:rPr>
        <w:t xml:space="preserve">, </w:t>
      </w:r>
      <w:r w:rsidR="00AC63DF" w:rsidRPr="009C6AB5">
        <w:rPr>
          <w:rFonts w:ascii="Arial" w:hAnsi="Arial" w:cs="Arial"/>
          <w:sz w:val="22"/>
          <w:szCs w:val="22"/>
        </w:rPr>
        <w:t>tekemällä yhteistyötä sähköverkkoyhtiöiden kanssa</w:t>
      </w:r>
      <w:r w:rsidR="00B14D4B" w:rsidRPr="009C6AB5">
        <w:rPr>
          <w:rFonts w:ascii="Arial" w:hAnsi="Arial" w:cs="Arial"/>
          <w:sz w:val="22"/>
          <w:szCs w:val="22"/>
        </w:rPr>
        <w:t xml:space="preserve"> sekä </w:t>
      </w:r>
      <w:r w:rsidR="00634A22" w:rsidRPr="009C6AB5">
        <w:rPr>
          <w:rFonts w:ascii="Arial" w:hAnsi="Arial" w:cs="Arial"/>
          <w:sz w:val="22"/>
          <w:szCs w:val="22"/>
        </w:rPr>
        <w:t>selvittämällä mahdollisuuksia energiankulutuksen vähentämiseen</w:t>
      </w:r>
      <w:r w:rsidR="00246EFC" w:rsidRPr="009C6AB5">
        <w:rPr>
          <w:rFonts w:ascii="Arial" w:hAnsi="Arial" w:cs="Arial"/>
          <w:sz w:val="22"/>
          <w:szCs w:val="22"/>
        </w:rPr>
        <w:t xml:space="preserve">. </w:t>
      </w:r>
      <w:r w:rsidR="00634A22" w:rsidRPr="009C6AB5">
        <w:rPr>
          <w:rFonts w:ascii="Arial" w:hAnsi="Arial" w:cs="Arial"/>
          <w:sz w:val="22"/>
          <w:szCs w:val="22"/>
        </w:rPr>
        <w:t xml:space="preserve">Venäjältä tuoduille materiaaleille etsittiin ja löydettiin korvaavia tuotteita ja tuontimaita. </w:t>
      </w:r>
      <w:r w:rsidR="00B8164C" w:rsidRPr="009C6AB5">
        <w:rPr>
          <w:rFonts w:ascii="Arial" w:hAnsi="Arial" w:cs="Arial"/>
          <w:sz w:val="22"/>
          <w:szCs w:val="22"/>
        </w:rPr>
        <w:t xml:space="preserve">Vuoden 2021 kesällä </w:t>
      </w:r>
      <w:r w:rsidR="00F11B5D" w:rsidRPr="009C6AB5">
        <w:rPr>
          <w:rFonts w:ascii="Arial" w:hAnsi="Arial" w:cs="Arial"/>
          <w:sz w:val="22"/>
          <w:szCs w:val="22"/>
        </w:rPr>
        <w:t>alkaneet</w:t>
      </w:r>
      <w:r w:rsidR="00A37322" w:rsidRPr="009C6AB5">
        <w:rPr>
          <w:rFonts w:ascii="Arial" w:hAnsi="Arial" w:cs="Arial"/>
          <w:sz w:val="22"/>
          <w:szCs w:val="22"/>
        </w:rPr>
        <w:t xml:space="preserve"> </w:t>
      </w:r>
      <w:r w:rsidR="00DA02B1" w:rsidRPr="009C6AB5">
        <w:rPr>
          <w:rFonts w:ascii="Arial" w:hAnsi="Arial" w:cs="Arial"/>
          <w:sz w:val="22"/>
          <w:szCs w:val="22"/>
        </w:rPr>
        <w:t xml:space="preserve">erityisesti </w:t>
      </w:r>
      <w:r w:rsidR="00A37322" w:rsidRPr="009C6AB5">
        <w:rPr>
          <w:rFonts w:ascii="Arial" w:hAnsi="Arial" w:cs="Arial"/>
          <w:sz w:val="22"/>
          <w:szCs w:val="22"/>
        </w:rPr>
        <w:t>sähkölaitteiden</w:t>
      </w:r>
      <w:r w:rsidR="00DA02B1" w:rsidRPr="009C6AB5">
        <w:rPr>
          <w:rFonts w:ascii="Arial" w:hAnsi="Arial" w:cs="Arial"/>
          <w:sz w:val="22"/>
          <w:szCs w:val="22"/>
        </w:rPr>
        <w:t xml:space="preserve"> ja </w:t>
      </w:r>
      <w:r w:rsidR="00A37322" w:rsidRPr="009C6AB5">
        <w:rPr>
          <w:rFonts w:ascii="Arial" w:hAnsi="Arial" w:cs="Arial"/>
          <w:sz w:val="22"/>
          <w:szCs w:val="22"/>
        </w:rPr>
        <w:t>komponenttien</w:t>
      </w:r>
      <w:r w:rsidR="00AF35F8" w:rsidRPr="009C6AB5">
        <w:rPr>
          <w:rFonts w:ascii="Arial" w:hAnsi="Arial" w:cs="Arial"/>
          <w:sz w:val="22"/>
          <w:szCs w:val="22"/>
        </w:rPr>
        <w:t xml:space="preserve"> </w:t>
      </w:r>
      <w:r w:rsidR="00F11B5D" w:rsidRPr="009C6AB5">
        <w:rPr>
          <w:rFonts w:ascii="Arial" w:hAnsi="Arial" w:cs="Arial"/>
          <w:sz w:val="22"/>
          <w:szCs w:val="22"/>
        </w:rPr>
        <w:t>saata</w:t>
      </w:r>
      <w:r w:rsidR="00995C7C" w:rsidRPr="009C6AB5">
        <w:rPr>
          <w:rFonts w:ascii="Arial" w:hAnsi="Arial" w:cs="Arial"/>
          <w:sz w:val="22"/>
          <w:szCs w:val="22"/>
        </w:rPr>
        <w:t>vuusongelmat jatkuivat koko vuoden</w:t>
      </w:r>
      <w:r w:rsidR="00B8164C" w:rsidRPr="009C6AB5">
        <w:rPr>
          <w:rFonts w:ascii="Arial" w:hAnsi="Arial" w:cs="Arial"/>
          <w:sz w:val="22"/>
          <w:szCs w:val="22"/>
        </w:rPr>
        <w:t xml:space="preserve"> 2022</w:t>
      </w:r>
      <w:r w:rsidR="00995C7C" w:rsidRPr="009C6AB5">
        <w:rPr>
          <w:rFonts w:ascii="Arial" w:hAnsi="Arial" w:cs="Arial"/>
          <w:sz w:val="22"/>
          <w:szCs w:val="22"/>
        </w:rPr>
        <w:t>.</w:t>
      </w:r>
      <w:r w:rsidR="00DB55B5" w:rsidRPr="009C6AB5">
        <w:rPr>
          <w:rFonts w:ascii="Arial" w:hAnsi="Arial" w:cs="Arial"/>
          <w:sz w:val="22"/>
          <w:szCs w:val="22"/>
        </w:rPr>
        <w:t xml:space="preserve"> Materiaalien pitkät toimitusajat v</w:t>
      </w:r>
      <w:r w:rsidR="006C3397" w:rsidRPr="009C6AB5">
        <w:rPr>
          <w:rFonts w:ascii="Arial" w:hAnsi="Arial" w:cs="Arial"/>
          <w:sz w:val="22"/>
          <w:szCs w:val="22"/>
        </w:rPr>
        <w:t xml:space="preserve">iivästyttivät joidenkin </w:t>
      </w:r>
      <w:r w:rsidR="001A7D80" w:rsidRPr="009C6AB5">
        <w:rPr>
          <w:rFonts w:ascii="Arial" w:hAnsi="Arial" w:cs="Arial"/>
          <w:sz w:val="22"/>
          <w:szCs w:val="22"/>
        </w:rPr>
        <w:t xml:space="preserve">vesihuollon </w:t>
      </w:r>
      <w:r w:rsidR="006C3397" w:rsidRPr="009C6AB5">
        <w:rPr>
          <w:rFonts w:ascii="Arial" w:hAnsi="Arial" w:cs="Arial"/>
          <w:sz w:val="22"/>
          <w:szCs w:val="22"/>
        </w:rPr>
        <w:t>urakoiden aikatauluja</w:t>
      </w:r>
      <w:r w:rsidR="00F16062" w:rsidRPr="009C6AB5">
        <w:rPr>
          <w:rFonts w:ascii="Arial" w:hAnsi="Arial" w:cs="Arial"/>
          <w:sz w:val="22"/>
          <w:szCs w:val="22"/>
        </w:rPr>
        <w:t xml:space="preserve">. </w:t>
      </w:r>
      <w:r w:rsidR="00DB55B5" w:rsidRPr="009C6AB5">
        <w:rPr>
          <w:rFonts w:ascii="Arial" w:hAnsi="Arial" w:cs="Arial"/>
          <w:sz w:val="22"/>
          <w:szCs w:val="22"/>
        </w:rPr>
        <w:t xml:space="preserve">Monien </w:t>
      </w:r>
      <w:r w:rsidR="00084E81" w:rsidRPr="009C6AB5">
        <w:rPr>
          <w:rFonts w:ascii="Arial" w:hAnsi="Arial" w:cs="Arial"/>
          <w:sz w:val="22"/>
          <w:szCs w:val="22"/>
        </w:rPr>
        <w:t xml:space="preserve">materiaalien </w:t>
      </w:r>
      <w:r w:rsidR="00DB55B5" w:rsidRPr="009C6AB5">
        <w:rPr>
          <w:rFonts w:ascii="Arial" w:hAnsi="Arial" w:cs="Arial"/>
          <w:sz w:val="22"/>
          <w:szCs w:val="22"/>
        </w:rPr>
        <w:t xml:space="preserve">ja </w:t>
      </w:r>
      <w:r w:rsidR="00084E81" w:rsidRPr="009C6AB5">
        <w:rPr>
          <w:rFonts w:ascii="Arial" w:hAnsi="Arial" w:cs="Arial"/>
          <w:sz w:val="22"/>
          <w:szCs w:val="22"/>
        </w:rPr>
        <w:t xml:space="preserve">kesästä lähtien erityisesti energian </w:t>
      </w:r>
      <w:r w:rsidR="00DB55B5" w:rsidRPr="009C6AB5">
        <w:rPr>
          <w:rFonts w:ascii="Arial" w:hAnsi="Arial" w:cs="Arial"/>
          <w:sz w:val="22"/>
          <w:szCs w:val="22"/>
        </w:rPr>
        <w:t>hin</w:t>
      </w:r>
      <w:r w:rsidR="0074046D" w:rsidRPr="009C6AB5">
        <w:rPr>
          <w:rFonts w:ascii="Arial" w:hAnsi="Arial" w:cs="Arial"/>
          <w:sz w:val="22"/>
          <w:szCs w:val="22"/>
        </w:rPr>
        <w:t xml:space="preserve">tojen </w:t>
      </w:r>
      <w:r w:rsidR="00DB55B5" w:rsidRPr="009C6AB5">
        <w:rPr>
          <w:rFonts w:ascii="Arial" w:hAnsi="Arial" w:cs="Arial"/>
          <w:sz w:val="22"/>
          <w:szCs w:val="22"/>
        </w:rPr>
        <w:t>nousu nost</w:t>
      </w:r>
      <w:r w:rsidR="0074046D" w:rsidRPr="009C6AB5">
        <w:rPr>
          <w:rFonts w:ascii="Arial" w:hAnsi="Arial" w:cs="Arial"/>
          <w:sz w:val="22"/>
          <w:szCs w:val="22"/>
        </w:rPr>
        <w:t xml:space="preserve">i vesihuollon </w:t>
      </w:r>
      <w:r w:rsidR="00DB55B5" w:rsidRPr="009C6AB5">
        <w:rPr>
          <w:rFonts w:ascii="Arial" w:hAnsi="Arial" w:cs="Arial"/>
          <w:sz w:val="22"/>
          <w:szCs w:val="22"/>
        </w:rPr>
        <w:t>käyttö- ja investointikustannuksia</w:t>
      </w:r>
      <w:r w:rsidR="00366292" w:rsidRPr="009C6AB5">
        <w:rPr>
          <w:rFonts w:ascii="Arial" w:hAnsi="Arial" w:cs="Arial"/>
          <w:sz w:val="22"/>
          <w:szCs w:val="22"/>
        </w:rPr>
        <w:t xml:space="preserve">, mikä aiheutti painetta </w:t>
      </w:r>
      <w:r w:rsidR="004103CB" w:rsidRPr="009C6AB5">
        <w:rPr>
          <w:rFonts w:ascii="Arial" w:hAnsi="Arial" w:cs="Arial"/>
          <w:sz w:val="22"/>
          <w:szCs w:val="22"/>
        </w:rPr>
        <w:t>vesihuoltomaksujen korotuksiin</w:t>
      </w:r>
      <w:r w:rsidR="00DB55B5" w:rsidRPr="009C6AB5">
        <w:rPr>
          <w:rFonts w:ascii="Arial" w:hAnsi="Arial" w:cs="Arial"/>
          <w:sz w:val="22"/>
          <w:szCs w:val="22"/>
        </w:rPr>
        <w:t xml:space="preserve">. </w:t>
      </w:r>
    </w:p>
    <w:p w14:paraId="46F469EC" w14:textId="3D0BF380" w:rsidR="00AF7BFF" w:rsidRPr="00AD6062" w:rsidRDefault="00AF7BFF" w:rsidP="00AF7BFF">
      <w:pPr>
        <w:ind w:left="1276" w:firstLine="29"/>
        <w:rPr>
          <w:rFonts w:ascii="Arial" w:hAnsi="Arial" w:cs="Arial"/>
          <w:sz w:val="22"/>
          <w:szCs w:val="22"/>
        </w:rPr>
      </w:pPr>
    </w:p>
    <w:p w14:paraId="7EEFB8C5" w14:textId="6B06ECA6" w:rsidR="00AF7BFF" w:rsidRPr="00AD6062" w:rsidRDefault="00AF7BFF" w:rsidP="00AF7BFF">
      <w:pPr>
        <w:rPr>
          <w:rFonts w:ascii="Arial" w:hAnsi="Arial" w:cs="Arial"/>
          <w:sz w:val="22"/>
          <w:szCs w:val="22"/>
        </w:rPr>
      </w:pPr>
      <w:r w:rsidRPr="00AD6062">
        <w:rPr>
          <w:rFonts w:ascii="Arial" w:hAnsi="Arial" w:cs="Arial"/>
          <w:sz w:val="22"/>
          <w:szCs w:val="22"/>
        </w:rPr>
        <w:t>Kansallinen</w:t>
      </w:r>
      <w:r w:rsidR="00EB3808" w:rsidRPr="00AD6062">
        <w:rPr>
          <w:rFonts w:ascii="Arial" w:hAnsi="Arial" w:cs="Arial"/>
          <w:sz w:val="22"/>
          <w:szCs w:val="22"/>
        </w:rPr>
        <w:t xml:space="preserve"> </w:t>
      </w:r>
      <w:r w:rsidRPr="00AD6062">
        <w:rPr>
          <w:rFonts w:ascii="Arial" w:hAnsi="Arial" w:cs="Arial"/>
          <w:sz w:val="22"/>
          <w:szCs w:val="22"/>
        </w:rPr>
        <w:t xml:space="preserve">vesihuoltouudistus </w:t>
      </w:r>
      <w:bookmarkStart w:id="0" w:name="_Hlk61433704"/>
    </w:p>
    <w:bookmarkEnd w:id="0"/>
    <w:p w14:paraId="4D905E5E" w14:textId="77777777" w:rsidR="00AF7BFF" w:rsidRPr="00AD6062" w:rsidRDefault="00AF7BFF" w:rsidP="00AF7BFF">
      <w:pPr>
        <w:rPr>
          <w:rFonts w:ascii="Arial" w:hAnsi="Arial" w:cs="Arial"/>
          <w:sz w:val="22"/>
          <w:szCs w:val="22"/>
        </w:rPr>
      </w:pPr>
    </w:p>
    <w:p w14:paraId="0E9DFC57" w14:textId="512EAA64" w:rsidR="008330DA" w:rsidRPr="00AD6062" w:rsidRDefault="008330DA" w:rsidP="008330DA">
      <w:pPr>
        <w:ind w:left="1276"/>
        <w:rPr>
          <w:rFonts w:ascii="Arial" w:hAnsi="Arial" w:cs="Arial"/>
          <w:sz w:val="22"/>
          <w:szCs w:val="22"/>
        </w:rPr>
      </w:pPr>
      <w:r w:rsidRPr="00AD6062">
        <w:rPr>
          <w:rFonts w:ascii="Arial" w:hAnsi="Arial" w:cs="Arial"/>
          <w:sz w:val="22"/>
          <w:szCs w:val="22"/>
        </w:rPr>
        <w:t xml:space="preserve">Maa- ja metsätalousministeriön johdolla </w:t>
      </w:r>
      <w:r w:rsidR="00DF7C96" w:rsidRPr="00B17C3E">
        <w:rPr>
          <w:rFonts w:ascii="Arial" w:hAnsi="Arial" w:cs="Arial"/>
          <w:sz w:val="22"/>
          <w:szCs w:val="22"/>
        </w:rPr>
        <w:t>vuonna 2020</w:t>
      </w:r>
      <w:r w:rsidRPr="00B17C3E">
        <w:rPr>
          <w:rFonts w:ascii="Arial" w:hAnsi="Arial" w:cs="Arial"/>
          <w:sz w:val="22"/>
          <w:szCs w:val="22"/>
        </w:rPr>
        <w:t xml:space="preserve"> </w:t>
      </w:r>
      <w:r w:rsidRPr="00AD6062">
        <w:rPr>
          <w:rFonts w:ascii="Arial" w:hAnsi="Arial" w:cs="Arial"/>
          <w:sz w:val="22"/>
          <w:szCs w:val="22"/>
        </w:rPr>
        <w:t xml:space="preserve">käynnistyneellä </w:t>
      </w:r>
      <w:r w:rsidR="00EB3808" w:rsidRPr="00AD6062">
        <w:rPr>
          <w:rFonts w:ascii="Arial" w:hAnsi="Arial" w:cs="Arial"/>
          <w:sz w:val="22"/>
          <w:szCs w:val="22"/>
        </w:rPr>
        <w:t>k</w:t>
      </w:r>
      <w:r w:rsidRPr="00AD6062">
        <w:rPr>
          <w:rFonts w:ascii="Arial" w:hAnsi="Arial" w:cs="Arial"/>
          <w:sz w:val="22"/>
          <w:szCs w:val="22"/>
        </w:rPr>
        <w:t>ansallisella vesihuoltouudistuksella etsitään ratkaisuja Suomen vesihuollon uudistamiseen ja toimintaympäristön muutosten ennakointiin. Tavoitteena on varmistaa kaikille vesihuoltolaitosten asiakkaille turvallinen ja laadukas vesihuolto sekä edistää mm. uuden teknologian keinoin vesihuollon energia- ja resurssitehokkuutta.</w:t>
      </w:r>
      <w:r w:rsidR="005F1B83" w:rsidRPr="00AD6062">
        <w:rPr>
          <w:rFonts w:ascii="Arial" w:hAnsi="Arial" w:cs="Arial"/>
          <w:sz w:val="22"/>
          <w:szCs w:val="22"/>
        </w:rPr>
        <w:t xml:space="preserve"> </w:t>
      </w:r>
      <w:r w:rsidRPr="00AD6062">
        <w:rPr>
          <w:rFonts w:ascii="Arial" w:hAnsi="Arial" w:cs="Arial"/>
          <w:sz w:val="22"/>
          <w:szCs w:val="22"/>
        </w:rPr>
        <w:t>Vesihuoltolaitoksille pyritään varmistamaan riittävät taloudelliset ja osaamisresurssit, joiden avulla laitokset pystyvät tuottamaan asiakkailleen laadukasta ja toimintavarmaa vesihuoltopalvelua kohtuullisin kustannuksin. Keinoja voivat olla laitoskoon kasvattaminen yhdistämällä laitoksia, resurssien varmistaminen uusilla yhteistyömuodoilla tai ulkopuolisten palvelujen käyttäminen. Tavoitteena on myös sitouttaa omistajia turvaamaan vesihuoltopalveluiden toimintavarmuutta sekä vahvistaa omistajien ja vesihuoltolaitosten välistä yhteistyötä.</w:t>
      </w:r>
    </w:p>
    <w:p w14:paraId="1BE48606" w14:textId="77777777" w:rsidR="007800ED" w:rsidRPr="00AD6062" w:rsidRDefault="007800ED" w:rsidP="00AF7BFF">
      <w:pPr>
        <w:ind w:left="1276"/>
        <w:rPr>
          <w:rFonts w:ascii="Arial" w:hAnsi="Arial" w:cs="Arial"/>
          <w:sz w:val="22"/>
          <w:szCs w:val="22"/>
        </w:rPr>
      </w:pPr>
    </w:p>
    <w:p w14:paraId="1299CC8C" w14:textId="70659890" w:rsidR="00AF7BFF" w:rsidRPr="00AD6062" w:rsidRDefault="00D27477" w:rsidP="00AF7BFF">
      <w:pPr>
        <w:ind w:left="1276"/>
        <w:rPr>
          <w:rFonts w:ascii="Arial" w:hAnsi="Arial" w:cs="Arial"/>
          <w:sz w:val="22"/>
          <w:szCs w:val="22"/>
        </w:rPr>
      </w:pPr>
      <w:r w:rsidRPr="00AD6062">
        <w:rPr>
          <w:rFonts w:ascii="Arial" w:hAnsi="Arial" w:cs="Arial"/>
          <w:sz w:val="22"/>
          <w:szCs w:val="22"/>
        </w:rPr>
        <w:t>Keväällä 2021 julkistet</w:t>
      </w:r>
      <w:r w:rsidR="00D15390">
        <w:rPr>
          <w:rFonts w:ascii="Arial" w:hAnsi="Arial" w:cs="Arial"/>
          <w:sz w:val="22"/>
          <w:szCs w:val="22"/>
        </w:rPr>
        <w:t xml:space="preserve">un </w:t>
      </w:r>
      <w:r w:rsidRPr="00AD6062">
        <w:rPr>
          <w:rFonts w:ascii="Arial" w:hAnsi="Arial" w:cs="Arial"/>
          <w:sz w:val="22"/>
          <w:szCs w:val="22"/>
        </w:rPr>
        <w:t>uudistuksen ohjelma</w:t>
      </w:r>
      <w:r w:rsidR="00742FD3" w:rsidRPr="00AD6062">
        <w:rPr>
          <w:rFonts w:ascii="Arial" w:hAnsi="Arial" w:cs="Arial"/>
          <w:sz w:val="22"/>
          <w:szCs w:val="22"/>
        </w:rPr>
        <w:t>paperi</w:t>
      </w:r>
      <w:r w:rsidR="00D15390">
        <w:rPr>
          <w:rFonts w:ascii="Arial" w:hAnsi="Arial" w:cs="Arial"/>
          <w:sz w:val="22"/>
          <w:szCs w:val="22"/>
        </w:rPr>
        <w:t xml:space="preserve">n </w:t>
      </w:r>
      <w:r w:rsidR="00742FD3" w:rsidRPr="00AD6062">
        <w:rPr>
          <w:rFonts w:ascii="Arial" w:hAnsi="Arial" w:cs="Arial"/>
          <w:sz w:val="22"/>
          <w:szCs w:val="22"/>
        </w:rPr>
        <w:t>pohjalta visioryhmä jatkoi uudistuksen toimeenpanosuunnitelman valmistelua</w:t>
      </w:r>
      <w:r w:rsidR="006B76D1" w:rsidRPr="00AD6062">
        <w:rPr>
          <w:rFonts w:ascii="Arial" w:hAnsi="Arial" w:cs="Arial"/>
          <w:sz w:val="22"/>
          <w:szCs w:val="22"/>
        </w:rPr>
        <w:t xml:space="preserve">. Johtoryhmä hyväksyi toimeenpanosuunnitelman loppuvuodesta 2021. </w:t>
      </w:r>
      <w:r w:rsidR="00D15390">
        <w:rPr>
          <w:rFonts w:ascii="Arial" w:hAnsi="Arial" w:cs="Arial"/>
          <w:sz w:val="22"/>
          <w:szCs w:val="22"/>
        </w:rPr>
        <w:t xml:space="preserve">Toimeenpanosuunnitelmaa päivitettiin ja täydennettiin vielä vuoden 2022 aikana. </w:t>
      </w:r>
      <w:r w:rsidR="00693E9B">
        <w:rPr>
          <w:rFonts w:ascii="Arial" w:hAnsi="Arial" w:cs="Arial"/>
          <w:sz w:val="22"/>
          <w:szCs w:val="22"/>
        </w:rPr>
        <w:t xml:space="preserve">Vesihuoltolainsäädännön uudistamisen perusvalmistelu käynnistyi ja loppuvuodesta 2022 </w:t>
      </w:r>
      <w:r w:rsidR="002F456B">
        <w:rPr>
          <w:rFonts w:ascii="Arial" w:hAnsi="Arial" w:cs="Arial"/>
          <w:sz w:val="22"/>
          <w:szCs w:val="22"/>
        </w:rPr>
        <w:t>nimettiin lainsäädännön uudistamisen valmistelutyöryhmä, joka piti ensimmäiset kokouksensa jo vuoden 2022 lopussa.</w:t>
      </w:r>
    </w:p>
    <w:p w14:paraId="7254E865" w14:textId="77777777" w:rsidR="003146DA" w:rsidRPr="00AD6062" w:rsidRDefault="003146DA" w:rsidP="00AF7BFF">
      <w:pPr>
        <w:ind w:left="1276"/>
        <w:rPr>
          <w:rFonts w:ascii="Arial" w:hAnsi="Arial" w:cs="Arial"/>
          <w:sz w:val="22"/>
          <w:szCs w:val="22"/>
        </w:rPr>
      </w:pPr>
    </w:p>
    <w:p w14:paraId="2F2C7CF8" w14:textId="23FD19E9" w:rsidR="007800ED" w:rsidRPr="00AD6062" w:rsidRDefault="003146DA" w:rsidP="00152F79">
      <w:pPr>
        <w:ind w:left="1276"/>
        <w:rPr>
          <w:rFonts w:ascii="Arial" w:hAnsi="Arial" w:cs="Arial"/>
          <w:sz w:val="22"/>
          <w:szCs w:val="22"/>
        </w:rPr>
      </w:pPr>
      <w:r w:rsidRPr="00AD6062">
        <w:rPr>
          <w:rFonts w:ascii="Arial" w:hAnsi="Arial" w:cs="Arial"/>
          <w:sz w:val="22"/>
          <w:szCs w:val="22"/>
        </w:rPr>
        <w:t xml:space="preserve">Kansallisen vesihuoltouudistuksen </w:t>
      </w:r>
      <w:r w:rsidR="00E45260" w:rsidRPr="00AD6062">
        <w:rPr>
          <w:rFonts w:ascii="Arial" w:hAnsi="Arial" w:cs="Arial"/>
          <w:sz w:val="22"/>
          <w:szCs w:val="22"/>
        </w:rPr>
        <w:t>ohella ja tueksi on valmisteltu ELY-keskusten johdolla alueelliset vesihuoltostrategiat</w:t>
      </w:r>
      <w:r w:rsidR="00F1606E" w:rsidRPr="00AD6062">
        <w:rPr>
          <w:rFonts w:ascii="Arial" w:hAnsi="Arial" w:cs="Arial"/>
          <w:sz w:val="22"/>
          <w:szCs w:val="22"/>
        </w:rPr>
        <w:t xml:space="preserve"> Läntisen Suomen alueelle sekä Itäisen ja eteläisen Suomen alueelle.</w:t>
      </w:r>
    </w:p>
    <w:p w14:paraId="5870DFF7" w14:textId="114E54C2" w:rsidR="00D557D9" w:rsidRPr="00AD6062" w:rsidRDefault="00D557D9" w:rsidP="00AF7BFF">
      <w:pPr>
        <w:ind w:left="1276"/>
        <w:rPr>
          <w:rFonts w:ascii="Arial" w:hAnsi="Arial" w:cs="Arial"/>
          <w:sz w:val="22"/>
          <w:szCs w:val="22"/>
        </w:rPr>
      </w:pPr>
    </w:p>
    <w:p w14:paraId="324B5AA6" w14:textId="77777777" w:rsidR="00B03C48" w:rsidRPr="00AD6062" w:rsidRDefault="00B03C48" w:rsidP="00EA123E">
      <w:pPr>
        <w:ind w:left="1276" w:hanging="1276"/>
        <w:rPr>
          <w:rFonts w:ascii="Arial" w:hAnsi="Arial" w:cs="Arial"/>
          <w:sz w:val="22"/>
          <w:szCs w:val="22"/>
        </w:rPr>
      </w:pPr>
    </w:p>
    <w:p w14:paraId="34C63660" w14:textId="41F811E0" w:rsidR="000F7601" w:rsidRPr="00AD6062" w:rsidRDefault="00D111B1" w:rsidP="00BB7F61">
      <w:pPr>
        <w:pStyle w:val="Otsikko1"/>
        <w:ind w:left="1276" w:hanging="1276"/>
        <w:rPr>
          <w:rFonts w:ascii="Arial" w:hAnsi="Arial" w:cs="Arial"/>
          <w:i/>
          <w:sz w:val="22"/>
          <w:szCs w:val="22"/>
        </w:rPr>
      </w:pPr>
      <w:r w:rsidRPr="00AD6062">
        <w:rPr>
          <w:rFonts w:ascii="Arial" w:hAnsi="Arial" w:cs="Arial"/>
          <w:sz w:val="22"/>
          <w:szCs w:val="22"/>
        </w:rPr>
        <w:t xml:space="preserve">Vesihuoltoa koskeva lainsäädäntö ja </w:t>
      </w:r>
      <w:r w:rsidR="000F7601" w:rsidRPr="00AD6062">
        <w:rPr>
          <w:rFonts w:ascii="Arial" w:hAnsi="Arial" w:cs="Arial"/>
          <w:sz w:val="22"/>
          <w:szCs w:val="22"/>
        </w:rPr>
        <w:t>viranomaisohjaus</w:t>
      </w:r>
      <w:r w:rsidR="006C5D76" w:rsidRPr="00AD6062">
        <w:rPr>
          <w:rFonts w:ascii="Arial" w:hAnsi="Arial" w:cs="Arial"/>
          <w:sz w:val="22"/>
          <w:szCs w:val="22"/>
        </w:rPr>
        <w:t xml:space="preserve"> – vuonna 20</w:t>
      </w:r>
      <w:r w:rsidR="00AF7BFF" w:rsidRPr="00AD6062">
        <w:rPr>
          <w:rFonts w:ascii="Arial" w:hAnsi="Arial" w:cs="Arial"/>
          <w:sz w:val="22"/>
          <w:szCs w:val="22"/>
        </w:rPr>
        <w:t>2</w:t>
      </w:r>
      <w:r w:rsidR="002F456B">
        <w:rPr>
          <w:rFonts w:ascii="Arial" w:hAnsi="Arial" w:cs="Arial"/>
          <w:sz w:val="22"/>
          <w:szCs w:val="22"/>
        </w:rPr>
        <w:t>2</w:t>
      </w:r>
      <w:r w:rsidR="006C5D76" w:rsidRPr="00AD6062">
        <w:rPr>
          <w:rFonts w:ascii="Arial" w:hAnsi="Arial" w:cs="Arial"/>
          <w:sz w:val="22"/>
          <w:szCs w:val="22"/>
        </w:rPr>
        <w:t xml:space="preserve"> tapahtunutta</w:t>
      </w:r>
      <w:r w:rsidRPr="00AD6062">
        <w:rPr>
          <w:rFonts w:ascii="Arial" w:hAnsi="Arial" w:cs="Arial"/>
          <w:sz w:val="22"/>
          <w:szCs w:val="22"/>
        </w:rPr>
        <w:t xml:space="preserve"> </w:t>
      </w:r>
      <w:r w:rsidR="00BB7F61" w:rsidRPr="00AD6062">
        <w:rPr>
          <w:rFonts w:ascii="Arial" w:hAnsi="Arial" w:cs="Arial"/>
          <w:sz w:val="22"/>
          <w:szCs w:val="22"/>
        </w:rPr>
        <w:t xml:space="preserve">  </w:t>
      </w:r>
    </w:p>
    <w:p w14:paraId="3320C37D" w14:textId="77777777" w:rsidR="000F7601" w:rsidRPr="00AD6062" w:rsidRDefault="000F7601">
      <w:pPr>
        <w:rPr>
          <w:rFonts w:ascii="Arial" w:hAnsi="Arial" w:cs="Arial"/>
          <w:sz w:val="22"/>
          <w:szCs w:val="22"/>
        </w:rPr>
      </w:pPr>
    </w:p>
    <w:p w14:paraId="0AF8583F" w14:textId="1FFC2C24" w:rsidR="0010633F" w:rsidRPr="00AD6062" w:rsidRDefault="001044EC" w:rsidP="0010633F">
      <w:pPr>
        <w:ind w:left="1276" w:firstLine="29"/>
        <w:rPr>
          <w:rFonts w:ascii="Arial" w:hAnsi="Arial" w:cs="Arial"/>
          <w:sz w:val="22"/>
          <w:szCs w:val="22"/>
        </w:rPr>
      </w:pPr>
      <w:bookmarkStart w:id="1" w:name="_Hlk61432595"/>
      <w:r w:rsidRPr="00AD6062">
        <w:rPr>
          <w:rFonts w:ascii="Arial" w:hAnsi="Arial" w:cs="Arial"/>
          <w:sz w:val="22"/>
          <w:szCs w:val="22"/>
        </w:rPr>
        <w:lastRenderedPageBreak/>
        <w:t xml:space="preserve">Maa- ja metsätalousministeriö (MMM) on vesihuollon yleisestä ohjauksesta, seurannasta ja kehittämisestä vastaava ministeriö. Ympäristöministeriö (YM) vastaa viemäröinnin ja vesiensuojelun viranomaisohjauksesta, ja sosiaali- ja terveysministeriö (STM) talousveden laadun valvonnan viranomaisohjauksesta. </w:t>
      </w:r>
    </w:p>
    <w:bookmarkEnd w:id="1"/>
    <w:p w14:paraId="73066A67" w14:textId="610DC8E8" w:rsidR="009125BF" w:rsidRPr="005146C0" w:rsidRDefault="009125BF" w:rsidP="003519DB">
      <w:pPr>
        <w:pStyle w:val="Vaintekstin"/>
        <w:spacing w:before="60"/>
        <w:rPr>
          <w:rFonts w:ascii="Arial" w:hAnsi="Arial" w:cs="Arial"/>
          <w:strike/>
          <w:sz w:val="22"/>
          <w:szCs w:val="22"/>
          <w:highlight w:val="yellow"/>
        </w:rPr>
      </w:pPr>
    </w:p>
    <w:p w14:paraId="6682B7AD" w14:textId="77777777" w:rsidR="009019F7" w:rsidRPr="00AD6062" w:rsidRDefault="009019F7" w:rsidP="009019F7">
      <w:pPr>
        <w:pStyle w:val="Vaintekstin"/>
        <w:spacing w:before="60"/>
        <w:ind w:left="1276"/>
        <w:rPr>
          <w:rFonts w:ascii="Arial" w:hAnsi="Arial" w:cs="Arial"/>
          <w:sz w:val="22"/>
          <w:szCs w:val="22"/>
          <w:highlight w:val="yellow"/>
        </w:rPr>
      </w:pPr>
    </w:p>
    <w:p w14:paraId="766A32D3" w14:textId="7B5A4CED" w:rsidR="009019F7" w:rsidRPr="00AD6062" w:rsidRDefault="009125BF" w:rsidP="009019F7">
      <w:pPr>
        <w:ind w:left="1276"/>
        <w:rPr>
          <w:rFonts w:ascii="Arial" w:hAnsi="Arial" w:cs="Arial"/>
          <w:sz w:val="22"/>
          <w:szCs w:val="22"/>
          <w:u w:val="single"/>
        </w:rPr>
      </w:pPr>
      <w:r w:rsidRPr="00AD6062">
        <w:rPr>
          <w:rFonts w:ascii="Arial" w:hAnsi="Arial" w:cs="Arial"/>
          <w:sz w:val="22"/>
          <w:szCs w:val="22"/>
          <w:u w:val="single"/>
        </w:rPr>
        <w:t>Talousvesi</w:t>
      </w:r>
      <w:r w:rsidR="0065758E" w:rsidRPr="00AD6062">
        <w:rPr>
          <w:rFonts w:ascii="Arial" w:hAnsi="Arial" w:cs="Arial"/>
          <w:sz w:val="22"/>
          <w:szCs w:val="22"/>
          <w:u w:val="single"/>
        </w:rPr>
        <w:t xml:space="preserve"> </w:t>
      </w:r>
    </w:p>
    <w:p w14:paraId="478CD208" w14:textId="77777777" w:rsidR="009019F7" w:rsidRPr="00AD6062" w:rsidRDefault="009019F7" w:rsidP="009019F7">
      <w:pPr>
        <w:ind w:left="1276"/>
        <w:rPr>
          <w:rFonts w:ascii="Arial" w:hAnsi="Arial" w:cs="Arial"/>
          <w:sz w:val="22"/>
          <w:szCs w:val="22"/>
          <w:u w:val="single"/>
        </w:rPr>
      </w:pPr>
    </w:p>
    <w:p w14:paraId="4C487D9D" w14:textId="05A2DCDA" w:rsidR="006D30A5" w:rsidRPr="00597B4D" w:rsidRDefault="00160596" w:rsidP="009019F7">
      <w:pPr>
        <w:ind w:left="1276"/>
        <w:rPr>
          <w:rFonts w:ascii="Arial" w:hAnsi="Arial" w:cs="Arial"/>
          <w:sz w:val="22"/>
          <w:szCs w:val="22"/>
          <w:u w:val="single"/>
        </w:rPr>
      </w:pPr>
      <w:r w:rsidRPr="00597B4D">
        <w:rPr>
          <w:rFonts w:ascii="Arial" w:hAnsi="Arial" w:cs="Arial"/>
          <w:sz w:val="22"/>
          <w:szCs w:val="22"/>
        </w:rPr>
        <w:t xml:space="preserve">Uusi juomavesidirektiivi tuli voimaan 12.1.2021 ja sen vaatimukset on saatettava osaksi kansallista lainsäädäntöä pääosin kahden vuoden kuluessa. </w:t>
      </w:r>
      <w:r w:rsidR="004F7635" w:rsidRPr="00597B4D">
        <w:rPr>
          <w:rFonts w:ascii="Arial" w:hAnsi="Arial" w:cs="Arial"/>
          <w:sz w:val="22"/>
          <w:szCs w:val="22"/>
        </w:rPr>
        <w:t xml:space="preserve">Uuden juomavesidirektiivin </w:t>
      </w:r>
      <w:r w:rsidR="00F13BFA" w:rsidRPr="00597B4D">
        <w:rPr>
          <w:rFonts w:ascii="Arial" w:hAnsi="Arial" w:cs="Arial"/>
          <w:sz w:val="22"/>
          <w:szCs w:val="22"/>
        </w:rPr>
        <w:t xml:space="preserve">kansallisen </w:t>
      </w:r>
      <w:r w:rsidR="004F7635" w:rsidRPr="00597B4D">
        <w:rPr>
          <w:rFonts w:ascii="Arial" w:hAnsi="Arial" w:cs="Arial"/>
          <w:sz w:val="22"/>
          <w:szCs w:val="22"/>
        </w:rPr>
        <w:t xml:space="preserve">toimeenpanon valmistelu </w:t>
      </w:r>
      <w:r w:rsidR="00F13BFA" w:rsidRPr="00597B4D">
        <w:rPr>
          <w:rFonts w:ascii="Arial" w:hAnsi="Arial" w:cs="Arial"/>
          <w:sz w:val="22"/>
          <w:szCs w:val="22"/>
        </w:rPr>
        <w:t xml:space="preserve">jatkui </w:t>
      </w:r>
      <w:r w:rsidR="00855E2E" w:rsidRPr="00597B4D">
        <w:rPr>
          <w:rFonts w:ascii="Arial" w:hAnsi="Arial" w:cs="Arial"/>
          <w:sz w:val="22"/>
          <w:szCs w:val="22"/>
        </w:rPr>
        <w:t>sosiaali- ja terveysministeriön asettam</w:t>
      </w:r>
      <w:r w:rsidR="00202D10" w:rsidRPr="00597B4D">
        <w:rPr>
          <w:rFonts w:ascii="Arial" w:hAnsi="Arial" w:cs="Arial"/>
          <w:sz w:val="22"/>
          <w:szCs w:val="22"/>
        </w:rPr>
        <w:t xml:space="preserve">issa </w:t>
      </w:r>
      <w:r w:rsidR="007928EB" w:rsidRPr="00597B4D">
        <w:rPr>
          <w:rFonts w:ascii="Arial" w:hAnsi="Arial" w:cs="Arial"/>
          <w:sz w:val="22"/>
          <w:szCs w:val="22"/>
        </w:rPr>
        <w:t>kansallisen toimeenpanon ohjausryhmä</w:t>
      </w:r>
      <w:r w:rsidR="00202D10" w:rsidRPr="00597B4D">
        <w:rPr>
          <w:rFonts w:ascii="Arial" w:hAnsi="Arial" w:cs="Arial"/>
          <w:sz w:val="22"/>
          <w:szCs w:val="22"/>
        </w:rPr>
        <w:t>ssä</w:t>
      </w:r>
      <w:r w:rsidR="007928EB" w:rsidRPr="00597B4D">
        <w:rPr>
          <w:rFonts w:ascii="Arial" w:hAnsi="Arial" w:cs="Arial"/>
          <w:sz w:val="22"/>
          <w:szCs w:val="22"/>
        </w:rPr>
        <w:t xml:space="preserve"> ja alatyöryhm</w:t>
      </w:r>
      <w:r w:rsidR="00202D10" w:rsidRPr="00597B4D">
        <w:rPr>
          <w:rFonts w:ascii="Arial" w:hAnsi="Arial" w:cs="Arial"/>
          <w:sz w:val="22"/>
          <w:szCs w:val="22"/>
        </w:rPr>
        <w:t xml:space="preserve">issä. </w:t>
      </w:r>
      <w:r w:rsidR="005E584A" w:rsidRPr="00597B4D">
        <w:rPr>
          <w:rFonts w:ascii="Arial" w:hAnsi="Arial" w:cs="Arial"/>
          <w:sz w:val="22"/>
          <w:szCs w:val="22"/>
        </w:rPr>
        <w:t xml:space="preserve">Terveydensuojelulain ja vesihuoltolain muutokset olivat lausunnolla </w:t>
      </w:r>
      <w:r w:rsidR="00320B34" w:rsidRPr="00597B4D">
        <w:rPr>
          <w:rFonts w:ascii="Arial" w:hAnsi="Arial" w:cs="Arial"/>
          <w:sz w:val="22"/>
          <w:szCs w:val="22"/>
        </w:rPr>
        <w:t xml:space="preserve">keväällä 2022 ja lakeja tarkentavat asetukset syksyllä 2022. </w:t>
      </w:r>
      <w:r w:rsidR="00261669" w:rsidRPr="00597B4D">
        <w:rPr>
          <w:rFonts w:ascii="Arial" w:hAnsi="Arial" w:cs="Arial"/>
          <w:sz w:val="22"/>
          <w:szCs w:val="22"/>
        </w:rPr>
        <w:t>Lainsäädäntömuuto</w:t>
      </w:r>
      <w:r w:rsidR="00320B34" w:rsidRPr="00597B4D">
        <w:rPr>
          <w:rFonts w:ascii="Arial" w:hAnsi="Arial" w:cs="Arial"/>
          <w:sz w:val="22"/>
          <w:szCs w:val="22"/>
        </w:rPr>
        <w:t xml:space="preserve">kset astuivat </w:t>
      </w:r>
      <w:r w:rsidR="00171EDF" w:rsidRPr="00597B4D">
        <w:rPr>
          <w:rFonts w:ascii="Arial" w:hAnsi="Arial" w:cs="Arial"/>
          <w:sz w:val="22"/>
          <w:szCs w:val="22"/>
        </w:rPr>
        <w:t xml:space="preserve">voimaan 12.1.2023. </w:t>
      </w:r>
      <w:r w:rsidR="00F66F9E" w:rsidRPr="00597B4D">
        <w:rPr>
          <w:rFonts w:ascii="Arial" w:hAnsi="Arial" w:cs="Arial"/>
          <w:sz w:val="22"/>
          <w:szCs w:val="22"/>
        </w:rPr>
        <w:t xml:space="preserve"> </w:t>
      </w:r>
      <w:r w:rsidR="0015039B" w:rsidRPr="00597B4D">
        <w:rPr>
          <w:rFonts w:ascii="Arial" w:hAnsi="Arial" w:cs="Arial"/>
          <w:sz w:val="22"/>
          <w:szCs w:val="22"/>
        </w:rPr>
        <w:t xml:space="preserve"> </w:t>
      </w:r>
      <w:r w:rsidR="001C5DBF" w:rsidRPr="00597B4D">
        <w:rPr>
          <w:rFonts w:ascii="Arial" w:hAnsi="Arial" w:cs="Arial"/>
          <w:sz w:val="22"/>
          <w:szCs w:val="22"/>
        </w:rPr>
        <w:t xml:space="preserve"> </w:t>
      </w:r>
    </w:p>
    <w:p w14:paraId="4ADCCE4E" w14:textId="03ADD81F" w:rsidR="00245839" w:rsidRPr="00597B4D" w:rsidRDefault="004F7635" w:rsidP="00513E35">
      <w:pPr>
        <w:pStyle w:val="NormaaliWWW"/>
        <w:shd w:val="clear" w:color="auto" w:fill="FFFFFF"/>
        <w:ind w:left="1276"/>
        <w:rPr>
          <w:rFonts w:ascii="Arial" w:hAnsi="Arial" w:cs="Arial"/>
          <w:sz w:val="22"/>
          <w:szCs w:val="22"/>
        </w:rPr>
      </w:pPr>
      <w:r w:rsidRPr="00597B4D">
        <w:rPr>
          <w:rFonts w:ascii="Arial" w:hAnsi="Arial" w:cs="Arial"/>
          <w:sz w:val="22"/>
          <w:szCs w:val="22"/>
        </w:rPr>
        <w:t>Juomavesidirektiivin tärkein tavoite on turvata talousveden eli juomaveden terveydellinen laatu.</w:t>
      </w:r>
      <w:r w:rsidR="00EC5314" w:rsidRPr="00597B4D">
        <w:rPr>
          <w:rFonts w:ascii="Arial" w:hAnsi="Arial" w:cs="Arial"/>
          <w:sz w:val="22"/>
          <w:szCs w:val="22"/>
        </w:rPr>
        <w:t xml:space="preserve"> </w:t>
      </w:r>
      <w:r w:rsidR="0002157C" w:rsidRPr="00597B4D">
        <w:rPr>
          <w:rFonts w:ascii="Arial" w:hAnsi="Arial" w:cs="Arial"/>
          <w:sz w:val="22"/>
          <w:szCs w:val="22"/>
        </w:rPr>
        <w:t xml:space="preserve">Kansalliseen lainsäädäntöön tulleet muutokset </w:t>
      </w:r>
      <w:r w:rsidR="00F70A70" w:rsidRPr="00597B4D">
        <w:rPr>
          <w:rFonts w:ascii="Arial" w:hAnsi="Arial" w:cs="Arial"/>
          <w:sz w:val="22"/>
          <w:szCs w:val="22"/>
        </w:rPr>
        <w:t xml:space="preserve">tarkentavat </w:t>
      </w:r>
      <w:r w:rsidR="00DA48D0" w:rsidRPr="00597B4D">
        <w:rPr>
          <w:rFonts w:ascii="Arial" w:hAnsi="Arial" w:cs="Arial"/>
          <w:sz w:val="22"/>
          <w:szCs w:val="22"/>
        </w:rPr>
        <w:t>lähinnä</w:t>
      </w:r>
      <w:r w:rsidR="0002157C" w:rsidRPr="00597B4D">
        <w:rPr>
          <w:rFonts w:ascii="Arial" w:hAnsi="Arial" w:cs="Arial"/>
          <w:sz w:val="22"/>
          <w:szCs w:val="22"/>
        </w:rPr>
        <w:t xml:space="preserve"> </w:t>
      </w:r>
      <w:r w:rsidR="00F70A70" w:rsidRPr="00597B4D">
        <w:rPr>
          <w:rFonts w:ascii="Arial" w:hAnsi="Arial" w:cs="Arial"/>
          <w:sz w:val="22"/>
          <w:szCs w:val="22"/>
        </w:rPr>
        <w:t>talousveden laadun riskienhallintaa</w:t>
      </w:r>
      <w:r w:rsidR="0002157C" w:rsidRPr="00597B4D">
        <w:rPr>
          <w:rFonts w:ascii="Arial" w:hAnsi="Arial" w:cs="Arial"/>
          <w:sz w:val="22"/>
          <w:szCs w:val="22"/>
        </w:rPr>
        <w:t xml:space="preserve"> </w:t>
      </w:r>
      <w:r w:rsidR="00B04110" w:rsidRPr="00597B4D">
        <w:rPr>
          <w:rFonts w:ascii="Arial" w:hAnsi="Arial" w:cs="Arial"/>
          <w:sz w:val="22"/>
          <w:szCs w:val="22"/>
        </w:rPr>
        <w:t>ja seurantaa raakavesialueella sekä</w:t>
      </w:r>
      <w:r w:rsidR="00F70A70" w:rsidRPr="00597B4D">
        <w:rPr>
          <w:rFonts w:ascii="Arial" w:hAnsi="Arial" w:cs="Arial"/>
          <w:sz w:val="22"/>
          <w:szCs w:val="22"/>
        </w:rPr>
        <w:t xml:space="preserve"> tiedottamista veden käyttäjille.</w:t>
      </w:r>
      <w:r w:rsidR="0002157C" w:rsidRPr="00597B4D">
        <w:rPr>
          <w:rFonts w:ascii="Arial" w:hAnsi="Arial" w:cs="Arial"/>
          <w:sz w:val="22"/>
          <w:szCs w:val="22"/>
        </w:rPr>
        <w:t xml:space="preserve"> </w:t>
      </w:r>
      <w:r w:rsidR="00F70A70" w:rsidRPr="00597B4D">
        <w:rPr>
          <w:rFonts w:ascii="Arial" w:hAnsi="Arial" w:cs="Arial"/>
          <w:sz w:val="22"/>
          <w:szCs w:val="22"/>
        </w:rPr>
        <w:t xml:space="preserve">Juomaveden laatuvaatimukset on päivitetty ajantasaisen tiedon mukaisiksi. Vesihuollon läpinäkyvyyttä ja vedenkäyttäjien tietoa talousveden laadusta pyritään lisäämään. Jatkossa ajantasaiset talousveden laatutiedot löytyvät vesi.fi –verkkosivulta vesihuoltolaitosten tunnuslukujen lisäksi. </w:t>
      </w:r>
      <w:r w:rsidR="00597B4D" w:rsidRPr="00597B4D">
        <w:rPr>
          <w:rFonts w:ascii="Arial" w:hAnsi="Arial" w:cs="Arial"/>
          <w:sz w:val="22"/>
          <w:szCs w:val="22"/>
        </w:rPr>
        <w:t>Lisäksi v</w:t>
      </w:r>
      <w:r w:rsidR="00F70A70" w:rsidRPr="00597B4D">
        <w:rPr>
          <w:rFonts w:ascii="Arial" w:hAnsi="Arial" w:cs="Arial"/>
          <w:sz w:val="22"/>
          <w:szCs w:val="22"/>
        </w:rPr>
        <w:t>eden käyttäjille täytyy toimittaa kerran vuodessa tieto talousveden kulutuksesta ja hinnasta sekä linkki veden laatutietoihin.</w:t>
      </w:r>
      <w:r w:rsidR="00597B4D" w:rsidRPr="00597B4D">
        <w:rPr>
          <w:rFonts w:ascii="Arial" w:hAnsi="Arial" w:cs="Arial"/>
          <w:sz w:val="22"/>
          <w:szCs w:val="22"/>
        </w:rPr>
        <w:t xml:space="preserve"> </w:t>
      </w:r>
    </w:p>
    <w:p w14:paraId="36071C44" w14:textId="5246191B" w:rsidR="009125BF" w:rsidRPr="002860C0" w:rsidRDefault="009125BF" w:rsidP="009473B4">
      <w:pPr>
        <w:pStyle w:val="NormaaliWWW"/>
        <w:shd w:val="clear" w:color="auto" w:fill="FFFFFF"/>
        <w:spacing w:before="0" w:beforeAutospacing="0" w:after="0" w:afterAutospacing="0"/>
        <w:ind w:left="1276"/>
        <w:rPr>
          <w:rFonts w:ascii="Arial" w:hAnsi="Arial" w:cs="Arial"/>
          <w:sz w:val="22"/>
          <w:szCs w:val="22"/>
        </w:rPr>
      </w:pPr>
      <w:r w:rsidRPr="00AD6062">
        <w:rPr>
          <w:rFonts w:ascii="Arial" w:hAnsi="Arial" w:cs="Arial"/>
          <w:sz w:val="22"/>
          <w:szCs w:val="22"/>
          <w:u w:val="single"/>
        </w:rPr>
        <w:t>Jätevesi</w:t>
      </w:r>
      <w:r w:rsidR="007736E1" w:rsidRPr="00AD6062">
        <w:rPr>
          <w:rFonts w:ascii="Arial" w:hAnsi="Arial" w:cs="Arial"/>
          <w:sz w:val="22"/>
          <w:szCs w:val="22"/>
          <w:u w:val="single"/>
        </w:rPr>
        <w:t>, liete ja kiertotalous</w:t>
      </w:r>
      <w:r w:rsidR="002860C0">
        <w:rPr>
          <w:rFonts w:ascii="Arial" w:hAnsi="Arial" w:cs="Arial"/>
          <w:sz w:val="22"/>
          <w:szCs w:val="22"/>
          <w:u w:val="single"/>
        </w:rPr>
        <w:t xml:space="preserve"> </w:t>
      </w:r>
    </w:p>
    <w:p w14:paraId="746C7E8D" w14:textId="77777777" w:rsidR="007736E1" w:rsidRPr="00AD6062" w:rsidRDefault="007736E1" w:rsidP="00AF148F">
      <w:pPr>
        <w:pStyle w:val="ingress"/>
        <w:spacing w:before="0" w:beforeAutospacing="0" w:after="0" w:afterAutospacing="0"/>
        <w:textAlignment w:val="baseline"/>
        <w:rPr>
          <w:rFonts w:ascii="Arial" w:hAnsi="Arial" w:cs="Arial"/>
          <w:sz w:val="22"/>
          <w:szCs w:val="22"/>
          <w:highlight w:val="yellow"/>
        </w:rPr>
      </w:pPr>
    </w:p>
    <w:p w14:paraId="06584CF7" w14:textId="3FB59D5A" w:rsidR="009019F7" w:rsidRPr="002F456B" w:rsidRDefault="00154883" w:rsidP="009019F7">
      <w:pPr>
        <w:tabs>
          <w:tab w:val="left" w:pos="-788"/>
          <w:tab w:val="left" w:pos="1296"/>
          <w:tab w:val="left" w:pos="2594"/>
          <w:tab w:val="left" w:pos="3126"/>
          <w:tab w:val="left" w:pos="3892"/>
          <w:tab w:val="left" w:pos="5191"/>
          <w:tab w:val="left" w:pos="6489"/>
          <w:tab w:val="left" w:pos="7788"/>
          <w:tab w:val="right" w:pos="8503"/>
          <w:tab w:val="left" w:pos="8730"/>
        </w:tabs>
        <w:ind w:left="1276"/>
        <w:contextualSpacing/>
        <w:rPr>
          <w:rFonts w:ascii="Arial" w:hAnsi="Arial" w:cs="Arial"/>
          <w:color w:val="4F81BD" w:themeColor="accent1"/>
          <w:sz w:val="22"/>
          <w:szCs w:val="22"/>
        </w:rPr>
      </w:pPr>
      <w:r w:rsidRPr="00154883">
        <w:rPr>
          <w:rFonts w:ascii="Arial" w:hAnsi="Arial" w:cs="Arial"/>
          <w:sz w:val="22"/>
          <w:szCs w:val="22"/>
        </w:rPr>
        <w:t>Y</w:t>
      </w:r>
      <w:r w:rsidR="007736E1" w:rsidRPr="00154883">
        <w:rPr>
          <w:rFonts w:ascii="Arial" w:hAnsi="Arial" w:cs="Arial"/>
          <w:sz w:val="22"/>
          <w:szCs w:val="22"/>
        </w:rPr>
        <w:t>hdyskuntajätevesidirektiivi</w:t>
      </w:r>
      <w:r w:rsidRPr="00154883">
        <w:rPr>
          <w:rFonts w:ascii="Arial" w:hAnsi="Arial" w:cs="Arial"/>
          <w:sz w:val="22"/>
          <w:szCs w:val="22"/>
        </w:rPr>
        <w:t>stä julkaistiin luonnosversio lokakuussa 2022</w:t>
      </w:r>
      <w:r w:rsidR="00442454">
        <w:rPr>
          <w:rFonts w:ascii="Arial" w:hAnsi="Arial" w:cs="Arial"/>
          <w:sz w:val="22"/>
          <w:szCs w:val="22"/>
        </w:rPr>
        <w:t>, minkä jälkeen jäsenvaltiot alkoivat kokoamaan omaa kantaansa direktiiviin.</w:t>
      </w:r>
      <w:r w:rsidR="002B7CDC">
        <w:rPr>
          <w:rFonts w:ascii="Arial" w:hAnsi="Arial" w:cs="Arial"/>
          <w:sz w:val="22"/>
          <w:szCs w:val="22"/>
        </w:rPr>
        <w:t xml:space="preserve"> </w:t>
      </w:r>
      <w:r w:rsidR="004F31E9">
        <w:rPr>
          <w:rFonts w:ascii="Arial" w:hAnsi="Arial" w:cs="Arial"/>
          <w:sz w:val="22"/>
          <w:szCs w:val="22"/>
        </w:rPr>
        <w:t>Luonnoksessa esitettiin muutoksia mm. ravinteiden poiston tehostamiseen sekä uusia vaatimuksia mikroepäpuhtauksien poistoon.</w:t>
      </w:r>
      <w:r w:rsidR="007634A3">
        <w:rPr>
          <w:rFonts w:ascii="Arial" w:hAnsi="Arial" w:cs="Arial"/>
          <w:sz w:val="22"/>
          <w:szCs w:val="22"/>
        </w:rPr>
        <w:t xml:space="preserve"> Lisäksi </w:t>
      </w:r>
      <w:r w:rsidR="005F5B67">
        <w:rPr>
          <w:rFonts w:ascii="Arial" w:hAnsi="Arial" w:cs="Arial"/>
          <w:sz w:val="22"/>
          <w:szCs w:val="22"/>
        </w:rPr>
        <w:t xml:space="preserve">sääntelyn piiriin on nousemassa </w:t>
      </w:r>
      <w:r w:rsidR="007634A3">
        <w:rPr>
          <w:rFonts w:ascii="Arial" w:hAnsi="Arial" w:cs="Arial"/>
          <w:sz w:val="22"/>
          <w:szCs w:val="22"/>
        </w:rPr>
        <w:t>mm. energiatehokkuu</w:t>
      </w:r>
      <w:r w:rsidR="005F5B67">
        <w:rPr>
          <w:rFonts w:ascii="Arial" w:hAnsi="Arial" w:cs="Arial"/>
          <w:sz w:val="22"/>
          <w:szCs w:val="22"/>
        </w:rPr>
        <w:t>s</w:t>
      </w:r>
      <w:r w:rsidR="007634A3">
        <w:rPr>
          <w:rFonts w:ascii="Arial" w:hAnsi="Arial" w:cs="Arial"/>
          <w:sz w:val="22"/>
          <w:szCs w:val="22"/>
        </w:rPr>
        <w:t xml:space="preserve"> sekä </w:t>
      </w:r>
      <w:r w:rsidR="008B0909">
        <w:rPr>
          <w:rFonts w:ascii="Arial" w:hAnsi="Arial" w:cs="Arial"/>
          <w:sz w:val="22"/>
          <w:szCs w:val="22"/>
        </w:rPr>
        <w:t xml:space="preserve">tiukentuneet ylivuotoihin liittyvät vaatimukset. </w:t>
      </w:r>
      <w:r w:rsidR="002B7CDC">
        <w:rPr>
          <w:rFonts w:ascii="Arial" w:hAnsi="Arial" w:cs="Arial"/>
          <w:sz w:val="22"/>
          <w:szCs w:val="22"/>
        </w:rPr>
        <w:t>Direktiivin muutosprosessi etenee vuoden 2023 aikana</w:t>
      </w:r>
      <w:r w:rsidR="003351B7">
        <w:rPr>
          <w:rFonts w:ascii="Arial" w:hAnsi="Arial" w:cs="Arial"/>
          <w:sz w:val="22"/>
          <w:szCs w:val="22"/>
        </w:rPr>
        <w:t xml:space="preserve"> jäsenvaltioiden neuvotteluprosessilla.</w:t>
      </w:r>
      <w:r w:rsidR="00717983">
        <w:rPr>
          <w:rFonts w:ascii="Arial" w:hAnsi="Arial" w:cs="Arial"/>
          <w:sz w:val="22"/>
          <w:szCs w:val="22"/>
        </w:rPr>
        <w:t xml:space="preserve"> </w:t>
      </w:r>
    </w:p>
    <w:p w14:paraId="3BE653A0" w14:textId="77777777" w:rsidR="009019F7" w:rsidRPr="002F456B" w:rsidRDefault="009019F7" w:rsidP="009019F7">
      <w:pPr>
        <w:tabs>
          <w:tab w:val="left" w:pos="-788"/>
          <w:tab w:val="left" w:pos="1296"/>
          <w:tab w:val="left" w:pos="2594"/>
          <w:tab w:val="left" w:pos="3126"/>
          <w:tab w:val="left" w:pos="3892"/>
          <w:tab w:val="left" w:pos="5191"/>
          <w:tab w:val="left" w:pos="6489"/>
          <w:tab w:val="left" w:pos="7788"/>
          <w:tab w:val="right" w:pos="8503"/>
          <w:tab w:val="left" w:pos="8730"/>
        </w:tabs>
        <w:ind w:left="1276"/>
        <w:contextualSpacing/>
        <w:rPr>
          <w:rFonts w:ascii="Arial" w:hAnsi="Arial" w:cs="Arial"/>
          <w:color w:val="4F81BD" w:themeColor="accent1"/>
          <w:sz w:val="22"/>
          <w:szCs w:val="22"/>
        </w:rPr>
      </w:pPr>
    </w:p>
    <w:p w14:paraId="752B05BC" w14:textId="663E0822" w:rsidR="000D5D31" w:rsidRDefault="00FE0B1C" w:rsidP="009019F7">
      <w:pPr>
        <w:tabs>
          <w:tab w:val="left" w:pos="-788"/>
          <w:tab w:val="left" w:pos="1296"/>
          <w:tab w:val="left" w:pos="2594"/>
          <w:tab w:val="left" w:pos="3126"/>
          <w:tab w:val="left" w:pos="3892"/>
          <w:tab w:val="left" w:pos="5191"/>
          <w:tab w:val="left" w:pos="6489"/>
          <w:tab w:val="left" w:pos="7788"/>
          <w:tab w:val="right" w:pos="8503"/>
          <w:tab w:val="left" w:pos="8730"/>
        </w:tabs>
        <w:ind w:left="1276"/>
        <w:contextualSpacing/>
        <w:rPr>
          <w:rFonts w:ascii="Arial" w:hAnsi="Arial" w:cs="Arial"/>
          <w:sz w:val="22"/>
          <w:szCs w:val="22"/>
        </w:rPr>
      </w:pPr>
      <w:r w:rsidRPr="00124338">
        <w:rPr>
          <w:rFonts w:ascii="Arial" w:hAnsi="Arial" w:cs="Arial"/>
          <w:sz w:val="22"/>
          <w:szCs w:val="22"/>
        </w:rPr>
        <w:t>Maa- ja metsätalousministeriö käynnisti syksyllä 2020 hankkeen uuden lannoitelain valmistelua varten</w:t>
      </w:r>
      <w:r w:rsidR="00124338" w:rsidRPr="00124338">
        <w:rPr>
          <w:rFonts w:ascii="Arial" w:hAnsi="Arial" w:cs="Arial"/>
          <w:sz w:val="22"/>
          <w:szCs w:val="22"/>
        </w:rPr>
        <w:t xml:space="preserve"> ja uusi laki astui voimaan heinäkuussa 2022. </w:t>
      </w:r>
      <w:r w:rsidRPr="00124338">
        <w:rPr>
          <w:rFonts w:ascii="Arial" w:hAnsi="Arial" w:cs="Arial"/>
          <w:sz w:val="22"/>
          <w:szCs w:val="22"/>
        </w:rPr>
        <w:t>Samalla uudistetaan lannoitelain nojalla annettavia asetuksia</w:t>
      </w:r>
      <w:r w:rsidR="008B0909">
        <w:rPr>
          <w:rFonts w:ascii="Arial" w:hAnsi="Arial" w:cs="Arial"/>
          <w:sz w:val="22"/>
          <w:szCs w:val="22"/>
        </w:rPr>
        <w:t>, joista fosforiasetus oli lausunnoilla loppuvuodesta 2022. Kokonaisuudistus etenee muiden asetusten os</w:t>
      </w:r>
      <w:r w:rsidR="006A2FE9">
        <w:rPr>
          <w:rFonts w:ascii="Arial" w:hAnsi="Arial" w:cs="Arial"/>
          <w:sz w:val="22"/>
          <w:szCs w:val="22"/>
        </w:rPr>
        <w:t>a</w:t>
      </w:r>
      <w:r w:rsidR="008B0909">
        <w:rPr>
          <w:rFonts w:ascii="Arial" w:hAnsi="Arial" w:cs="Arial"/>
          <w:sz w:val="22"/>
          <w:szCs w:val="22"/>
        </w:rPr>
        <w:t xml:space="preserve">lta vuoden 2023 aikana. </w:t>
      </w:r>
    </w:p>
    <w:p w14:paraId="27E75B88" w14:textId="77777777" w:rsidR="006A2FE9" w:rsidRPr="002F456B" w:rsidRDefault="006A2FE9" w:rsidP="009019F7">
      <w:pPr>
        <w:tabs>
          <w:tab w:val="left" w:pos="-788"/>
          <w:tab w:val="left" w:pos="1296"/>
          <w:tab w:val="left" w:pos="2594"/>
          <w:tab w:val="left" w:pos="3126"/>
          <w:tab w:val="left" w:pos="3892"/>
          <w:tab w:val="left" w:pos="5191"/>
          <w:tab w:val="left" w:pos="6489"/>
          <w:tab w:val="left" w:pos="7788"/>
          <w:tab w:val="right" w:pos="8503"/>
          <w:tab w:val="left" w:pos="8730"/>
        </w:tabs>
        <w:ind w:left="1276"/>
        <w:contextualSpacing/>
        <w:rPr>
          <w:rFonts w:ascii="Arial" w:hAnsi="Arial" w:cs="Arial"/>
          <w:color w:val="4F81BD" w:themeColor="accent1"/>
          <w:sz w:val="22"/>
          <w:szCs w:val="22"/>
        </w:rPr>
      </w:pPr>
    </w:p>
    <w:p w14:paraId="5BB2AE58" w14:textId="7205CAC7" w:rsidR="009125BF" w:rsidRPr="00AD6062" w:rsidRDefault="009934E2" w:rsidP="78C18B5D">
      <w:pPr>
        <w:pStyle w:val="NormaaliWWW"/>
        <w:shd w:val="clear" w:color="auto" w:fill="FFFFFF" w:themeFill="background1"/>
        <w:spacing w:before="0" w:beforeAutospacing="0" w:after="0" w:afterAutospacing="0"/>
        <w:ind w:left="1276"/>
        <w:rPr>
          <w:rFonts w:ascii="Arial" w:hAnsi="Arial" w:cs="Arial"/>
          <w:sz w:val="22"/>
          <w:szCs w:val="22"/>
        </w:rPr>
      </w:pPr>
      <w:r w:rsidRPr="00AD6062">
        <w:rPr>
          <w:rFonts w:ascii="Arial" w:hAnsi="Arial" w:cs="Arial"/>
          <w:sz w:val="22"/>
          <w:szCs w:val="22"/>
          <w:u w:val="single"/>
        </w:rPr>
        <w:t>Verkostot</w:t>
      </w:r>
      <w:r w:rsidR="000604B3" w:rsidRPr="00AD6062">
        <w:rPr>
          <w:rFonts w:ascii="Arial" w:hAnsi="Arial" w:cs="Arial"/>
          <w:sz w:val="22"/>
          <w:szCs w:val="22"/>
          <w:u w:val="single"/>
        </w:rPr>
        <w:t xml:space="preserve"> ja laitteistot</w:t>
      </w:r>
    </w:p>
    <w:p w14:paraId="47AE9C3B" w14:textId="10AC57A8" w:rsidR="008B085E" w:rsidRPr="00AD6062" w:rsidRDefault="008B085E" w:rsidP="00B0299F">
      <w:pPr>
        <w:pStyle w:val="NormaaliWWW"/>
        <w:shd w:val="clear" w:color="auto" w:fill="FFFFFF"/>
        <w:spacing w:before="0" w:beforeAutospacing="0" w:after="0" w:afterAutospacing="0"/>
        <w:ind w:left="1276"/>
        <w:rPr>
          <w:rFonts w:ascii="Arial" w:hAnsi="Arial" w:cs="Arial"/>
          <w:sz w:val="22"/>
          <w:szCs w:val="22"/>
        </w:rPr>
      </w:pPr>
    </w:p>
    <w:p w14:paraId="24E5CBC6" w14:textId="13AEC011" w:rsidR="0C571D49" w:rsidRDefault="0C571D49" w:rsidP="7ABAA7CC">
      <w:pPr>
        <w:widowControl w:val="0"/>
        <w:ind w:left="1276"/>
        <w:rPr>
          <w:rFonts w:ascii="Arial" w:hAnsi="Arial" w:cs="Arial"/>
          <w:sz w:val="22"/>
          <w:szCs w:val="22"/>
        </w:rPr>
      </w:pPr>
      <w:r w:rsidRPr="7ABAA7CC">
        <w:rPr>
          <w:rFonts w:ascii="Arial" w:hAnsi="Arial" w:cs="Arial"/>
          <w:sz w:val="22"/>
          <w:szCs w:val="22"/>
        </w:rPr>
        <w:t xml:space="preserve">Liikenne- ja viestintävirasto Traficom muutti </w:t>
      </w:r>
      <w:r w:rsidR="38779A77" w:rsidRPr="7ABAA7CC">
        <w:rPr>
          <w:rFonts w:ascii="Arial" w:hAnsi="Arial" w:cs="Arial"/>
          <w:sz w:val="22"/>
          <w:szCs w:val="22"/>
        </w:rPr>
        <w:t>määräystä M71 verkkotietojen ja verkon rakentamissuunnitelmien toimittamisesta, koska Sijaintitietopalvelun käyttöönotto oli viivästynyt suunnitellusta ajankohdasta. Määräys tuli voimaan 1.10.2022. Määräyksen luvun 3 ja luvun 4 velvoitteet tulevat voimaan 31.12.2023, jolloin verkkotietojen tulee viimeistään olla toimitettu Sijaintitietopalveluun. Traficom suosittelee, että verkkotoimijat alkavat toimittaa verkkotietoja Sijaintitietopalveluun 1.6.2023 lähtien.</w:t>
      </w:r>
    </w:p>
    <w:p w14:paraId="4F1B831E" w14:textId="386B8603" w:rsidR="7ABAA7CC" w:rsidRDefault="7ABAA7CC" w:rsidP="7ABAA7CC">
      <w:pPr>
        <w:widowControl w:val="0"/>
        <w:ind w:left="1276"/>
        <w:rPr>
          <w:rFonts w:ascii="Arial" w:hAnsi="Arial" w:cs="Arial"/>
          <w:sz w:val="22"/>
          <w:szCs w:val="22"/>
        </w:rPr>
      </w:pPr>
    </w:p>
    <w:p w14:paraId="7C1050B0" w14:textId="77777777" w:rsidR="00A258E5" w:rsidRPr="00AD6062" w:rsidRDefault="00A258E5" w:rsidP="009B4E21">
      <w:pPr>
        <w:widowControl w:val="0"/>
        <w:autoSpaceDE w:val="0"/>
        <w:autoSpaceDN w:val="0"/>
        <w:adjustRightInd w:val="0"/>
        <w:ind w:left="1276"/>
        <w:rPr>
          <w:rFonts w:ascii="Arial" w:hAnsi="Arial" w:cs="Arial"/>
          <w:sz w:val="22"/>
          <w:szCs w:val="22"/>
        </w:rPr>
      </w:pPr>
    </w:p>
    <w:p w14:paraId="01A176F6" w14:textId="2099AA9A" w:rsidR="00341581" w:rsidRPr="00AD6062" w:rsidRDefault="009934E2" w:rsidP="009019F7">
      <w:pPr>
        <w:widowControl w:val="0"/>
        <w:autoSpaceDE w:val="0"/>
        <w:autoSpaceDN w:val="0"/>
        <w:adjustRightInd w:val="0"/>
        <w:ind w:left="1276"/>
        <w:rPr>
          <w:rFonts w:ascii="Arial" w:hAnsi="Arial" w:cs="Arial"/>
          <w:sz w:val="22"/>
          <w:szCs w:val="22"/>
        </w:rPr>
      </w:pPr>
      <w:r w:rsidRPr="00AD6062">
        <w:rPr>
          <w:rFonts w:ascii="Arial" w:hAnsi="Arial" w:cs="Arial"/>
          <w:sz w:val="22"/>
          <w:szCs w:val="22"/>
          <w:u w:val="single"/>
        </w:rPr>
        <w:t>Muu</w:t>
      </w:r>
      <w:r w:rsidR="000604B3" w:rsidRPr="00AD6062">
        <w:rPr>
          <w:rFonts w:ascii="Arial" w:hAnsi="Arial" w:cs="Arial"/>
          <w:sz w:val="22"/>
          <w:szCs w:val="22"/>
          <w:u w:val="single"/>
        </w:rPr>
        <w:t>t säädökset</w:t>
      </w:r>
      <w:r w:rsidR="0087322E" w:rsidRPr="00AD6062">
        <w:rPr>
          <w:rFonts w:ascii="Arial" w:hAnsi="Arial" w:cs="Arial"/>
          <w:sz w:val="22"/>
          <w:szCs w:val="22"/>
        </w:rPr>
        <w:t xml:space="preserve"> </w:t>
      </w:r>
    </w:p>
    <w:p w14:paraId="2C46D270" w14:textId="77777777" w:rsidR="009019F7" w:rsidRPr="00AD6062" w:rsidRDefault="009019F7" w:rsidP="009019F7">
      <w:pPr>
        <w:widowControl w:val="0"/>
        <w:autoSpaceDE w:val="0"/>
        <w:autoSpaceDN w:val="0"/>
        <w:adjustRightInd w:val="0"/>
        <w:ind w:left="1276"/>
        <w:rPr>
          <w:rFonts w:ascii="Arial" w:hAnsi="Arial" w:cs="Arial"/>
          <w:sz w:val="22"/>
          <w:szCs w:val="22"/>
        </w:rPr>
      </w:pPr>
    </w:p>
    <w:p w14:paraId="5A92473F" w14:textId="067BE9D8" w:rsidR="00341581" w:rsidRPr="006A2FE9" w:rsidRDefault="00EF128D" w:rsidP="2D658629">
      <w:pPr>
        <w:widowControl w:val="0"/>
        <w:ind w:left="1276"/>
        <w:rPr>
          <w:rFonts w:ascii="Arial" w:hAnsi="Arial" w:cs="Arial"/>
          <w:i/>
          <w:iCs/>
          <w:sz w:val="22"/>
          <w:szCs w:val="22"/>
        </w:rPr>
      </w:pPr>
      <w:r w:rsidRPr="006A2FE9">
        <w:rPr>
          <w:rFonts w:ascii="Arial" w:hAnsi="Arial" w:cs="Arial"/>
          <w:i/>
          <w:iCs/>
          <w:sz w:val="22"/>
          <w:szCs w:val="22"/>
        </w:rPr>
        <w:t>Uusi</w:t>
      </w:r>
      <w:r w:rsidR="007C523C" w:rsidRPr="006A2FE9">
        <w:rPr>
          <w:rFonts w:ascii="Arial" w:hAnsi="Arial" w:cs="Arial"/>
          <w:i/>
          <w:iCs/>
          <w:sz w:val="22"/>
          <w:szCs w:val="22"/>
        </w:rPr>
        <w:t xml:space="preserve"> verkko- ja tietoturvadirektiivi</w:t>
      </w:r>
      <w:r w:rsidRPr="006A2FE9">
        <w:rPr>
          <w:rFonts w:ascii="Arial" w:hAnsi="Arial" w:cs="Arial"/>
          <w:i/>
          <w:iCs/>
          <w:sz w:val="22"/>
          <w:szCs w:val="22"/>
        </w:rPr>
        <w:t xml:space="preserve"> (NIS2)</w:t>
      </w:r>
      <w:r w:rsidR="007C523C" w:rsidRPr="006A2FE9">
        <w:rPr>
          <w:rFonts w:ascii="Arial" w:hAnsi="Arial" w:cs="Arial"/>
          <w:i/>
          <w:iCs/>
          <w:sz w:val="22"/>
          <w:szCs w:val="22"/>
        </w:rPr>
        <w:t xml:space="preserve"> ja</w:t>
      </w:r>
      <w:r w:rsidR="00F6319B" w:rsidRPr="006A2FE9">
        <w:rPr>
          <w:rFonts w:ascii="Arial" w:hAnsi="Arial" w:cs="Arial"/>
          <w:i/>
          <w:iCs/>
          <w:sz w:val="22"/>
          <w:szCs w:val="22"/>
        </w:rPr>
        <w:t xml:space="preserve"> </w:t>
      </w:r>
      <w:r w:rsidR="00F24BA5" w:rsidRPr="006A2FE9">
        <w:rPr>
          <w:rFonts w:ascii="Arial" w:hAnsi="Arial" w:cs="Arial"/>
          <w:i/>
          <w:iCs/>
          <w:sz w:val="22"/>
          <w:szCs w:val="22"/>
        </w:rPr>
        <w:t>direktiivi kriittisten</w:t>
      </w:r>
      <w:r w:rsidR="006B63BE" w:rsidRPr="006A2FE9">
        <w:rPr>
          <w:rFonts w:ascii="Arial" w:hAnsi="Arial" w:cs="Arial"/>
          <w:i/>
          <w:iCs/>
          <w:sz w:val="22"/>
          <w:szCs w:val="22"/>
        </w:rPr>
        <w:t xml:space="preserve"> toimijoiden häiriönsieto</w:t>
      </w:r>
      <w:r w:rsidR="00F6319B" w:rsidRPr="006A2FE9">
        <w:rPr>
          <w:rFonts w:ascii="Arial" w:hAnsi="Arial" w:cs="Arial"/>
          <w:i/>
          <w:iCs/>
          <w:sz w:val="22"/>
          <w:szCs w:val="22"/>
        </w:rPr>
        <w:t>kyvystä</w:t>
      </w:r>
      <w:r w:rsidR="009A12BB" w:rsidRPr="006A2FE9">
        <w:rPr>
          <w:rFonts w:ascii="Arial" w:hAnsi="Arial" w:cs="Arial"/>
          <w:i/>
          <w:iCs/>
          <w:sz w:val="22"/>
          <w:szCs w:val="22"/>
        </w:rPr>
        <w:t xml:space="preserve"> </w:t>
      </w:r>
      <w:r w:rsidR="00FA001A" w:rsidRPr="006A2FE9">
        <w:rPr>
          <w:rFonts w:ascii="Arial" w:hAnsi="Arial" w:cs="Arial"/>
          <w:i/>
          <w:iCs/>
          <w:sz w:val="22"/>
          <w:szCs w:val="22"/>
        </w:rPr>
        <w:t>(</w:t>
      </w:r>
      <w:r w:rsidR="0036263D" w:rsidRPr="006A2FE9">
        <w:rPr>
          <w:rFonts w:ascii="Arial" w:hAnsi="Arial" w:cs="Arial"/>
          <w:i/>
          <w:iCs/>
          <w:sz w:val="22"/>
          <w:szCs w:val="22"/>
        </w:rPr>
        <w:t xml:space="preserve">CER) </w:t>
      </w:r>
    </w:p>
    <w:p w14:paraId="5A0A2E18" w14:textId="77777777" w:rsidR="00341581" w:rsidRPr="003E5A5F" w:rsidRDefault="00341581" w:rsidP="2D658629">
      <w:pPr>
        <w:widowControl w:val="0"/>
        <w:ind w:left="1276"/>
        <w:rPr>
          <w:rFonts w:ascii="Arial" w:hAnsi="Arial" w:cs="Arial"/>
          <w:sz w:val="22"/>
          <w:szCs w:val="22"/>
        </w:rPr>
      </w:pPr>
    </w:p>
    <w:p w14:paraId="3695316A" w14:textId="63F0CD8A" w:rsidR="005D7924" w:rsidRPr="003E5A5F" w:rsidRDefault="018E28D5" w:rsidP="44C036CD">
      <w:pPr>
        <w:widowControl w:val="0"/>
        <w:ind w:left="1276"/>
        <w:jc w:val="both"/>
        <w:rPr>
          <w:rFonts w:ascii="Arial" w:hAnsi="Arial" w:cs="Arial"/>
          <w:sz w:val="22"/>
          <w:szCs w:val="22"/>
        </w:rPr>
      </w:pPr>
      <w:r w:rsidRPr="003E5A5F">
        <w:rPr>
          <w:rFonts w:ascii="Arial" w:hAnsi="Arial" w:cs="Arial"/>
          <w:sz w:val="22"/>
          <w:szCs w:val="22"/>
        </w:rPr>
        <w:t xml:space="preserve">Uutta verkko- ja tietoturvadirektiiviä (NIS 2-direktiivi) valmisteltiin kyberturvallisuuden </w:t>
      </w:r>
      <w:r w:rsidRPr="003E5A5F">
        <w:rPr>
          <w:rFonts w:ascii="Arial" w:hAnsi="Arial" w:cs="Arial"/>
          <w:sz w:val="22"/>
          <w:szCs w:val="22"/>
        </w:rPr>
        <w:lastRenderedPageBreak/>
        <w:t>korkean tason varmistamiseksi EU:n alue</w:t>
      </w:r>
      <w:r w:rsidRPr="00B17C3E">
        <w:rPr>
          <w:rFonts w:ascii="Arial" w:hAnsi="Arial" w:cs="Arial"/>
          <w:sz w:val="22"/>
          <w:szCs w:val="22"/>
        </w:rPr>
        <w:t>ella.</w:t>
      </w:r>
      <w:r w:rsidR="00B17C3E" w:rsidRPr="00B17C3E">
        <w:rPr>
          <w:rFonts w:ascii="Arial" w:hAnsi="Arial" w:cs="Arial"/>
          <w:sz w:val="22"/>
          <w:szCs w:val="22"/>
        </w:rPr>
        <w:t xml:space="preserve"> </w:t>
      </w:r>
      <w:r w:rsidR="009138EB" w:rsidRPr="00B17C3E">
        <w:rPr>
          <w:rFonts w:ascii="Arial" w:hAnsi="Arial" w:cs="Arial"/>
          <w:sz w:val="22"/>
          <w:szCs w:val="22"/>
        </w:rPr>
        <w:t xml:space="preserve">Se julkaistiin joulukuussa 2022 ja tuli voimaan tammikuussa 2023. </w:t>
      </w:r>
      <w:r w:rsidR="0012630C" w:rsidRPr="00B17C3E">
        <w:rPr>
          <w:rFonts w:ascii="Arial" w:hAnsi="Arial" w:cs="Arial"/>
          <w:sz w:val="22"/>
          <w:szCs w:val="22"/>
        </w:rPr>
        <w:t xml:space="preserve"> </w:t>
      </w:r>
      <w:r w:rsidR="00AC6BB9">
        <w:rPr>
          <w:rFonts w:ascii="Arial" w:hAnsi="Arial" w:cs="Arial"/>
          <w:sz w:val="22"/>
          <w:szCs w:val="22"/>
        </w:rPr>
        <w:t xml:space="preserve">Se </w:t>
      </w:r>
      <w:r w:rsidR="005D6110">
        <w:rPr>
          <w:rFonts w:ascii="Arial" w:hAnsi="Arial" w:cs="Arial"/>
          <w:sz w:val="22"/>
          <w:szCs w:val="22"/>
        </w:rPr>
        <w:t>tuo yhteiskunnan</w:t>
      </w:r>
      <w:r w:rsidRPr="003E5A5F">
        <w:rPr>
          <w:rFonts w:ascii="Arial" w:hAnsi="Arial" w:cs="Arial"/>
          <w:sz w:val="22"/>
          <w:szCs w:val="22"/>
        </w:rPr>
        <w:t xml:space="preserve"> kriittisille sektoreille velvoitteita kyberturvallisuuden vahvistamiseksi ja häiriöistä raportoimiseksi.</w:t>
      </w:r>
      <w:r w:rsidR="00972408" w:rsidRPr="003E5A5F">
        <w:rPr>
          <w:rFonts w:ascii="Arial" w:hAnsi="Arial" w:cs="Arial"/>
          <w:sz w:val="22"/>
          <w:szCs w:val="22"/>
        </w:rPr>
        <w:t xml:space="preserve"> </w:t>
      </w:r>
      <w:r w:rsidR="00C756E1" w:rsidRPr="003E5A5F">
        <w:rPr>
          <w:rFonts w:ascii="Arial" w:hAnsi="Arial" w:cs="Arial"/>
          <w:sz w:val="22"/>
          <w:szCs w:val="22"/>
        </w:rPr>
        <w:t xml:space="preserve"> </w:t>
      </w:r>
    </w:p>
    <w:p w14:paraId="43A3FC77" w14:textId="77777777" w:rsidR="005D7924" w:rsidRPr="003E5A5F" w:rsidRDefault="005D7924" w:rsidP="44C036CD">
      <w:pPr>
        <w:widowControl w:val="0"/>
        <w:ind w:left="1276"/>
        <w:jc w:val="both"/>
        <w:rPr>
          <w:rFonts w:ascii="Arial" w:hAnsi="Arial" w:cs="Arial"/>
          <w:sz w:val="22"/>
          <w:szCs w:val="22"/>
        </w:rPr>
      </w:pPr>
    </w:p>
    <w:p w14:paraId="735B056C" w14:textId="27ADEA43" w:rsidR="018E28D5" w:rsidRPr="003E5A5F" w:rsidRDefault="018E28D5" w:rsidP="44C036CD">
      <w:pPr>
        <w:widowControl w:val="0"/>
        <w:ind w:left="1276"/>
        <w:jc w:val="both"/>
        <w:rPr>
          <w:rFonts w:ascii="Arial" w:hAnsi="Arial" w:cs="Arial"/>
          <w:sz w:val="22"/>
          <w:szCs w:val="22"/>
        </w:rPr>
      </w:pPr>
      <w:r w:rsidRPr="003E5A5F">
        <w:rPr>
          <w:rFonts w:ascii="Arial" w:hAnsi="Arial" w:cs="Arial"/>
          <w:sz w:val="22"/>
          <w:szCs w:val="22"/>
        </w:rPr>
        <w:t xml:space="preserve">Lisäksi </w:t>
      </w:r>
      <w:r w:rsidR="005D7924" w:rsidRPr="003E5A5F">
        <w:rPr>
          <w:rFonts w:ascii="Arial" w:hAnsi="Arial" w:cs="Arial"/>
          <w:sz w:val="22"/>
          <w:szCs w:val="22"/>
        </w:rPr>
        <w:t>direktiivi</w:t>
      </w:r>
      <w:r w:rsidRPr="003E5A5F">
        <w:rPr>
          <w:rFonts w:ascii="Arial" w:hAnsi="Arial" w:cs="Arial"/>
          <w:sz w:val="22"/>
          <w:szCs w:val="22"/>
        </w:rPr>
        <w:t xml:space="preserve"> kriittisten toimijoiden </w:t>
      </w:r>
      <w:r w:rsidRPr="00B17C3E">
        <w:rPr>
          <w:rFonts w:ascii="Arial" w:hAnsi="Arial" w:cs="Arial"/>
          <w:sz w:val="22"/>
          <w:szCs w:val="22"/>
        </w:rPr>
        <w:t>häiriönsietokyvystä (CER-direktiivi)</w:t>
      </w:r>
      <w:r w:rsidR="005D7924" w:rsidRPr="00B17C3E">
        <w:rPr>
          <w:rFonts w:ascii="Arial" w:hAnsi="Arial" w:cs="Arial"/>
          <w:sz w:val="22"/>
          <w:szCs w:val="22"/>
        </w:rPr>
        <w:t xml:space="preserve"> </w:t>
      </w:r>
      <w:r w:rsidR="008A156F" w:rsidRPr="00B17C3E">
        <w:rPr>
          <w:rFonts w:ascii="Arial" w:hAnsi="Arial" w:cs="Arial"/>
          <w:sz w:val="22"/>
          <w:szCs w:val="22"/>
        </w:rPr>
        <w:t>tuli voimaan tammikuussa 2023</w:t>
      </w:r>
      <w:r w:rsidRPr="008A156F">
        <w:rPr>
          <w:rFonts w:ascii="Arial" w:hAnsi="Arial" w:cs="Arial"/>
          <w:color w:val="FF0000"/>
          <w:sz w:val="22"/>
          <w:szCs w:val="22"/>
        </w:rPr>
        <w:t>.</w:t>
      </w:r>
      <w:r w:rsidR="006A2FE9" w:rsidRPr="008A156F">
        <w:rPr>
          <w:rFonts w:ascii="Arial" w:hAnsi="Arial" w:cs="Arial"/>
          <w:color w:val="FF0000"/>
          <w:sz w:val="22"/>
          <w:szCs w:val="22"/>
        </w:rPr>
        <w:t xml:space="preserve"> </w:t>
      </w:r>
      <w:r w:rsidR="00F56DD0" w:rsidRPr="003E5A5F">
        <w:rPr>
          <w:rFonts w:ascii="Arial" w:hAnsi="Arial" w:cs="Arial"/>
          <w:sz w:val="22"/>
          <w:szCs w:val="22"/>
        </w:rPr>
        <w:t>Sen</w:t>
      </w:r>
      <w:r w:rsidRPr="003E5A5F">
        <w:rPr>
          <w:rFonts w:ascii="Arial" w:hAnsi="Arial" w:cs="Arial"/>
          <w:sz w:val="22"/>
          <w:szCs w:val="22"/>
        </w:rPr>
        <w:t xml:space="preserve"> tarkoituksena on parantaa EU:n kannalta välttämättömien palvelujen häiriönsietokykyä ja määrittää tietyt kriittiset sektorit, jotka tarjoavat tällaisia palveluja.  Kumpikin direktiiviehdotus koskee myös vesihuoltoa ja </w:t>
      </w:r>
      <w:r w:rsidR="007A547F" w:rsidRPr="003E5A5F">
        <w:rPr>
          <w:rFonts w:ascii="Arial" w:hAnsi="Arial" w:cs="Arial"/>
          <w:sz w:val="22"/>
          <w:szCs w:val="22"/>
        </w:rPr>
        <w:t>tuo uusia</w:t>
      </w:r>
      <w:r w:rsidRPr="003E5A5F">
        <w:rPr>
          <w:rFonts w:ascii="Arial" w:hAnsi="Arial" w:cs="Arial"/>
          <w:sz w:val="22"/>
          <w:szCs w:val="22"/>
        </w:rPr>
        <w:t xml:space="preserve"> </w:t>
      </w:r>
      <w:r w:rsidR="00025019" w:rsidRPr="003E5A5F">
        <w:rPr>
          <w:rFonts w:ascii="Arial" w:hAnsi="Arial" w:cs="Arial"/>
          <w:sz w:val="22"/>
          <w:szCs w:val="22"/>
        </w:rPr>
        <w:t>kriteereitä</w:t>
      </w:r>
      <w:r w:rsidRPr="003E5A5F">
        <w:rPr>
          <w:rFonts w:ascii="Arial" w:hAnsi="Arial" w:cs="Arial"/>
          <w:sz w:val="22"/>
          <w:szCs w:val="22"/>
        </w:rPr>
        <w:t xml:space="preserve"> kriisinkestävyydelle ja varautumiselle</w:t>
      </w:r>
      <w:r w:rsidR="00EE29C6" w:rsidRPr="003E5A5F">
        <w:rPr>
          <w:rFonts w:ascii="Arial" w:hAnsi="Arial" w:cs="Arial"/>
          <w:sz w:val="22"/>
          <w:szCs w:val="22"/>
        </w:rPr>
        <w:t xml:space="preserve"> häiriöihin ja uhkiin</w:t>
      </w:r>
      <w:r w:rsidRPr="003E5A5F">
        <w:rPr>
          <w:rFonts w:ascii="Arial" w:hAnsi="Arial" w:cs="Arial"/>
          <w:sz w:val="22"/>
          <w:szCs w:val="22"/>
        </w:rPr>
        <w:t xml:space="preserve">. </w:t>
      </w:r>
      <w:r w:rsidR="003072CD" w:rsidRPr="003E5A5F">
        <w:rPr>
          <w:rFonts w:ascii="Arial" w:hAnsi="Arial" w:cs="Arial"/>
          <w:sz w:val="22"/>
          <w:szCs w:val="22"/>
        </w:rPr>
        <w:t xml:space="preserve"> </w:t>
      </w:r>
      <w:r w:rsidR="00691F20">
        <w:rPr>
          <w:rFonts w:ascii="Arial" w:hAnsi="Arial" w:cs="Arial"/>
          <w:sz w:val="22"/>
          <w:szCs w:val="22"/>
        </w:rPr>
        <w:t xml:space="preserve"> </w:t>
      </w:r>
    </w:p>
    <w:p w14:paraId="5F727489" w14:textId="2035B54E" w:rsidR="2B63E473" w:rsidRDefault="2B63E473" w:rsidP="2B63E473">
      <w:pPr>
        <w:widowControl w:val="0"/>
        <w:ind w:left="1276"/>
        <w:jc w:val="both"/>
        <w:rPr>
          <w:rFonts w:ascii="Arial" w:hAnsi="Arial" w:cs="Arial"/>
          <w:sz w:val="22"/>
          <w:szCs w:val="22"/>
        </w:rPr>
      </w:pPr>
    </w:p>
    <w:p w14:paraId="5A85FB72" w14:textId="22FDA891" w:rsidR="009F71C9" w:rsidRPr="00156EFE" w:rsidRDefault="009F71C9" w:rsidP="000067C6">
      <w:pPr>
        <w:spacing w:line="257" w:lineRule="auto"/>
        <w:ind w:left="1276"/>
        <w:jc w:val="both"/>
        <w:rPr>
          <w:rFonts w:ascii="Arial" w:eastAsia="Calibri" w:hAnsi="Arial" w:cs="Arial"/>
          <w:i/>
          <w:iCs/>
          <w:color w:val="FF0000"/>
          <w:sz w:val="22"/>
          <w:szCs w:val="22"/>
        </w:rPr>
      </w:pPr>
      <w:r w:rsidRPr="00156EFE">
        <w:rPr>
          <w:rFonts w:ascii="Arial" w:eastAsia="Calibri" w:hAnsi="Arial" w:cs="Arial"/>
          <w:i/>
          <w:iCs/>
          <w:sz w:val="22"/>
          <w:szCs w:val="22"/>
        </w:rPr>
        <w:t xml:space="preserve">Ehdotus Euroopan parlamentin ja neuvoston direktiiviksi vesipuitedirektiivin, pohjavesidirektiivin ja ympäristönlaatunormidirektiivin muuttamisesta </w:t>
      </w:r>
    </w:p>
    <w:p w14:paraId="6B211C30" w14:textId="77777777" w:rsidR="00E44E54" w:rsidRDefault="00E44E54" w:rsidP="2B63E473">
      <w:pPr>
        <w:spacing w:line="257" w:lineRule="auto"/>
        <w:jc w:val="both"/>
        <w:rPr>
          <w:rFonts w:ascii="Arial" w:eastAsia="Calibri" w:hAnsi="Arial" w:cs="Arial"/>
          <w:sz w:val="22"/>
          <w:szCs w:val="22"/>
        </w:rPr>
      </w:pPr>
    </w:p>
    <w:p w14:paraId="08AB4CB0" w14:textId="78387DDE" w:rsidR="1068E6BC" w:rsidRDefault="00E44E54" w:rsidP="00964879">
      <w:pPr>
        <w:spacing w:line="257" w:lineRule="auto"/>
        <w:ind w:left="1304"/>
        <w:jc w:val="both"/>
        <w:rPr>
          <w:rFonts w:ascii="Arial" w:eastAsia="Calibri" w:hAnsi="Arial" w:cs="Arial"/>
          <w:sz w:val="22"/>
          <w:szCs w:val="22"/>
        </w:rPr>
      </w:pPr>
      <w:r>
        <w:rPr>
          <w:rFonts w:ascii="Arial" w:eastAsia="Calibri" w:hAnsi="Arial" w:cs="Arial"/>
          <w:sz w:val="22"/>
          <w:szCs w:val="22"/>
        </w:rPr>
        <w:t xml:space="preserve">EU:n </w:t>
      </w:r>
      <w:r w:rsidR="1068E6BC" w:rsidRPr="00E44E54">
        <w:rPr>
          <w:rFonts w:ascii="Arial" w:eastAsia="Calibri" w:hAnsi="Arial" w:cs="Arial"/>
          <w:sz w:val="22"/>
          <w:szCs w:val="22"/>
        </w:rPr>
        <w:t xml:space="preserve">komissio ehdottaa, että </w:t>
      </w:r>
      <w:r w:rsidR="1068E6BC" w:rsidRPr="000067C6">
        <w:rPr>
          <w:rFonts w:ascii="Arial" w:eastAsia="Calibri" w:hAnsi="Arial" w:cs="Arial"/>
          <w:sz w:val="22"/>
          <w:szCs w:val="22"/>
        </w:rPr>
        <w:t>päivitetään luettelot</w:t>
      </w:r>
      <w:r w:rsidRPr="000067C6">
        <w:rPr>
          <w:rFonts w:ascii="Arial" w:eastAsia="Calibri" w:hAnsi="Arial" w:cs="Arial"/>
          <w:sz w:val="22"/>
          <w:szCs w:val="22"/>
        </w:rPr>
        <w:t xml:space="preserve">, jotka koskevat </w:t>
      </w:r>
      <w:r w:rsidR="000F6944" w:rsidRPr="000067C6">
        <w:rPr>
          <w:rFonts w:ascii="Arial" w:eastAsia="Calibri" w:hAnsi="Arial" w:cs="Arial"/>
          <w:sz w:val="22"/>
          <w:szCs w:val="22"/>
        </w:rPr>
        <w:t xml:space="preserve">sellaisia </w:t>
      </w:r>
      <w:r w:rsidR="1068E6BC" w:rsidRPr="000067C6">
        <w:rPr>
          <w:rFonts w:ascii="Arial" w:eastAsia="Calibri" w:hAnsi="Arial" w:cs="Arial"/>
          <w:sz w:val="22"/>
          <w:szCs w:val="22"/>
        </w:rPr>
        <w:t>vesien epäpuhtauksia,</w:t>
      </w:r>
      <w:r w:rsidR="1068E6BC" w:rsidRPr="00E44E54">
        <w:rPr>
          <w:rFonts w:ascii="Arial" w:eastAsia="Calibri" w:hAnsi="Arial" w:cs="Arial"/>
          <w:sz w:val="22"/>
          <w:szCs w:val="22"/>
        </w:rPr>
        <w:t xml:space="preserve"> joita valvotaan tiukemmin pinta- ja pohjavesissä.</w:t>
      </w:r>
      <w:r w:rsidR="00964879">
        <w:rPr>
          <w:rFonts w:ascii="Arial" w:eastAsia="Calibri" w:hAnsi="Arial" w:cs="Arial"/>
          <w:sz w:val="22"/>
          <w:szCs w:val="22"/>
        </w:rPr>
        <w:t xml:space="preserve"> </w:t>
      </w:r>
      <w:r w:rsidR="00964879" w:rsidRPr="00964879">
        <w:rPr>
          <w:rFonts w:ascii="Arial" w:eastAsia="Calibri" w:hAnsi="Arial" w:cs="Arial"/>
          <w:sz w:val="22"/>
          <w:szCs w:val="22"/>
        </w:rPr>
        <w:t xml:space="preserve">Komission ehdotus on laadittu muutosdirektiivin muotoon, jossa eri artikloissa ehdotetaan muutoksia kuhunkin </w:t>
      </w:r>
      <w:r w:rsidR="00B76758">
        <w:rPr>
          <w:rFonts w:ascii="Arial" w:eastAsia="Calibri" w:hAnsi="Arial" w:cs="Arial"/>
          <w:sz w:val="22"/>
          <w:szCs w:val="22"/>
        </w:rPr>
        <w:t>otsikossa mainittuun</w:t>
      </w:r>
      <w:r w:rsidR="00964879" w:rsidRPr="00964879">
        <w:rPr>
          <w:rFonts w:ascii="Arial" w:eastAsia="Calibri" w:hAnsi="Arial" w:cs="Arial"/>
          <w:sz w:val="22"/>
          <w:szCs w:val="22"/>
        </w:rPr>
        <w:t xml:space="preserve"> EU-säädökseen. </w:t>
      </w:r>
      <w:r w:rsidR="008338B7">
        <w:rPr>
          <w:rFonts w:ascii="Arial" w:eastAsia="Calibri" w:hAnsi="Arial" w:cs="Arial"/>
          <w:sz w:val="22"/>
          <w:szCs w:val="22"/>
        </w:rPr>
        <w:t>T</w:t>
      </w:r>
      <w:r w:rsidR="00964879" w:rsidRPr="00964879">
        <w:rPr>
          <w:rFonts w:ascii="Arial" w:eastAsia="Calibri" w:hAnsi="Arial" w:cs="Arial"/>
          <w:sz w:val="22"/>
          <w:szCs w:val="22"/>
        </w:rPr>
        <w:t>austalla on vuonna 2019 valmistunut toimivuustarkastelu, jonka kohteina olivat edellä mainitut vesipuitedirektiivi, pohjavesidirektiivi ja ympäristönlaatunormidirektiivi.</w:t>
      </w:r>
    </w:p>
    <w:p w14:paraId="3B97CB9D" w14:textId="6B093532" w:rsidR="00EC087A" w:rsidRPr="00E44E54" w:rsidRDefault="00EC087A" w:rsidP="00964879">
      <w:pPr>
        <w:spacing w:line="257" w:lineRule="auto"/>
        <w:ind w:left="1304"/>
        <w:jc w:val="both"/>
        <w:rPr>
          <w:rFonts w:ascii="Arial" w:hAnsi="Arial" w:cs="Arial"/>
        </w:rPr>
      </w:pPr>
    </w:p>
    <w:p w14:paraId="316D2089" w14:textId="343DEE10" w:rsidR="1068E6BC" w:rsidRPr="00E44E54" w:rsidRDefault="1068E6BC" w:rsidP="00E44E54">
      <w:pPr>
        <w:spacing w:line="257" w:lineRule="auto"/>
        <w:ind w:left="1304"/>
        <w:jc w:val="both"/>
        <w:rPr>
          <w:rFonts w:ascii="Arial" w:hAnsi="Arial" w:cs="Arial"/>
        </w:rPr>
      </w:pPr>
      <w:r w:rsidRPr="00E44E54">
        <w:rPr>
          <w:rFonts w:ascii="Arial" w:eastAsia="Calibri" w:hAnsi="Arial" w:cs="Arial"/>
          <w:sz w:val="22"/>
          <w:szCs w:val="22"/>
        </w:rPr>
        <w:t xml:space="preserve">Luetteloihin lisätään </w:t>
      </w:r>
      <w:r w:rsidR="00D96E90">
        <w:rPr>
          <w:rFonts w:ascii="Arial" w:eastAsia="Calibri" w:hAnsi="Arial" w:cs="Arial"/>
          <w:sz w:val="22"/>
          <w:szCs w:val="22"/>
        </w:rPr>
        <w:t>aineita</w:t>
      </w:r>
      <w:r w:rsidRPr="00E44E54">
        <w:rPr>
          <w:rFonts w:ascii="Arial" w:eastAsia="Calibri" w:hAnsi="Arial" w:cs="Arial"/>
          <w:sz w:val="22"/>
          <w:szCs w:val="22"/>
        </w:rPr>
        <w:t>, joilla on hyvin dokumentoituja ongelmallisia vaikutuksia luontoon ja ihmisten terveyteen. Näitä ovat esimerkiksi</w:t>
      </w:r>
    </w:p>
    <w:p w14:paraId="5B2B3038" w14:textId="6E17283A" w:rsidR="1068E6BC" w:rsidRPr="00BF4976" w:rsidRDefault="1068E6BC" w:rsidP="2B63E473">
      <w:pPr>
        <w:pStyle w:val="Luettelokappale"/>
        <w:numPr>
          <w:ilvl w:val="0"/>
          <w:numId w:val="5"/>
        </w:numPr>
        <w:tabs>
          <w:tab w:val="left" w:pos="0"/>
          <w:tab w:val="left" w:pos="720"/>
        </w:tabs>
        <w:spacing w:line="257" w:lineRule="auto"/>
        <w:jc w:val="both"/>
        <w:rPr>
          <w:rFonts w:ascii="Arial" w:eastAsia="Calibri" w:hAnsi="Arial" w:cs="Arial"/>
          <w:sz w:val="22"/>
          <w:szCs w:val="22"/>
        </w:rPr>
      </w:pPr>
      <w:r w:rsidRPr="00A53D01">
        <w:rPr>
          <w:rFonts w:ascii="Arial" w:eastAsia="Calibri" w:hAnsi="Arial" w:cs="Arial"/>
          <w:sz w:val="22"/>
          <w:szCs w:val="22"/>
        </w:rPr>
        <w:t>PFAS-yhdisteet,</w:t>
      </w:r>
      <w:r w:rsidRPr="00BF4976">
        <w:rPr>
          <w:rFonts w:ascii="Arial" w:eastAsia="Calibri" w:hAnsi="Arial" w:cs="Arial"/>
          <w:sz w:val="22"/>
          <w:szCs w:val="22"/>
        </w:rPr>
        <w:t xml:space="preserve"> suuri ryhmä ”ikuisia kemikaaleja”, joita käytetään muun muassa keittoastioissa, vaatteissa ja huonekaluissa, sammutusvaahdossa ja henkilökohtaisen hygienian tuotteissa;</w:t>
      </w:r>
    </w:p>
    <w:p w14:paraId="31E0B63A" w14:textId="6083EFE2" w:rsidR="1068E6BC" w:rsidRPr="00A53D01" w:rsidRDefault="1068E6BC" w:rsidP="2B63E473">
      <w:pPr>
        <w:pStyle w:val="Luettelokappale"/>
        <w:numPr>
          <w:ilvl w:val="0"/>
          <w:numId w:val="5"/>
        </w:numPr>
        <w:tabs>
          <w:tab w:val="left" w:pos="0"/>
          <w:tab w:val="left" w:pos="720"/>
        </w:tabs>
        <w:spacing w:line="257" w:lineRule="auto"/>
        <w:jc w:val="both"/>
        <w:rPr>
          <w:rFonts w:ascii="Arial" w:eastAsia="Calibri" w:hAnsi="Arial" w:cs="Arial"/>
          <w:sz w:val="22"/>
          <w:szCs w:val="22"/>
        </w:rPr>
      </w:pPr>
      <w:r w:rsidRPr="00BF4976">
        <w:rPr>
          <w:rFonts w:ascii="Arial" w:eastAsia="Calibri" w:hAnsi="Arial" w:cs="Arial"/>
          <w:sz w:val="22"/>
          <w:szCs w:val="22"/>
        </w:rPr>
        <w:t xml:space="preserve">erilaiset </w:t>
      </w:r>
      <w:r w:rsidRPr="00A53D01">
        <w:rPr>
          <w:rFonts w:ascii="Arial" w:eastAsia="Calibri" w:hAnsi="Arial" w:cs="Arial"/>
          <w:sz w:val="22"/>
          <w:szCs w:val="22"/>
        </w:rPr>
        <w:t>torjunta-aineet</w:t>
      </w:r>
      <w:r w:rsidRPr="00BF4976">
        <w:rPr>
          <w:rFonts w:ascii="Arial" w:eastAsia="Calibri" w:hAnsi="Arial" w:cs="Arial"/>
          <w:sz w:val="22"/>
          <w:szCs w:val="22"/>
        </w:rPr>
        <w:t xml:space="preserve"> ja torjunta-aineiden hajoamistuotteet, kuten </w:t>
      </w:r>
      <w:r w:rsidRPr="00A53D01">
        <w:rPr>
          <w:rFonts w:ascii="Arial" w:eastAsia="Calibri" w:hAnsi="Arial" w:cs="Arial"/>
          <w:sz w:val="22"/>
          <w:szCs w:val="22"/>
        </w:rPr>
        <w:t>glyfosaatti;</w:t>
      </w:r>
    </w:p>
    <w:p w14:paraId="127BAA0A" w14:textId="23E9A337" w:rsidR="1068E6BC" w:rsidRPr="00BF4976" w:rsidRDefault="1068E6BC" w:rsidP="2B63E473">
      <w:pPr>
        <w:pStyle w:val="Luettelokappale"/>
        <w:numPr>
          <w:ilvl w:val="0"/>
          <w:numId w:val="5"/>
        </w:numPr>
        <w:tabs>
          <w:tab w:val="left" w:pos="0"/>
          <w:tab w:val="left" w:pos="720"/>
        </w:tabs>
        <w:spacing w:line="257" w:lineRule="auto"/>
        <w:jc w:val="both"/>
        <w:rPr>
          <w:rFonts w:ascii="Arial" w:eastAsia="Calibri" w:hAnsi="Arial" w:cs="Arial"/>
          <w:sz w:val="22"/>
          <w:szCs w:val="22"/>
        </w:rPr>
      </w:pPr>
      <w:proofErr w:type="spellStart"/>
      <w:r w:rsidRPr="00A53D01">
        <w:rPr>
          <w:rFonts w:ascii="Arial" w:eastAsia="Calibri" w:hAnsi="Arial" w:cs="Arial"/>
          <w:sz w:val="22"/>
          <w:szCs w:val="22"/>
        </w:rPr>
        <w:t>bisfenoli</w:t>
      </w:r>
      <w:proofErr w:type="spellEnd"/>
      <w:r w:rsidRPr="00A53D01">
        <w:rPr>
          <w:rFonts w:ascii="Arial" w:eastAsia="Calibri" w:hAnsi="Arial" w:cs="Arial"/>
          <w:sz w:val="22"/>
          <w:szCs w:val="22"/>
        </w:rPr>
        <w:t xml:space="preserve"> A</w:t>
      </w:r>
      <w:r w:rsidRPr="00BF4976">
        <w:rPr>
          <w:rFonts w:ascii="Arial" w:eastAsia="Calibri" w:hAnsi="Arial" w:cs="Arial"/>
          <w:sz w:val="22"/>
          <w:szCs w:val="22"/>
        </w:rPr>
        <w:t>, jota käytetään pehmittimenä ja muovipakkauksissa;</w:t>
      </w:r>
    </w:p>
    <w:p w14:paraId="2D931F25" w14:textId="6E6CDE7E" w:rsidR="1068E6BC" w:rsidRPr="00A53D01" w:rsidRDefault="1068E6BC" w:rsidP="2B63E473">
      <w:pPr>
        <w:pStyle w:val="Luettelokappale"/>
        <w:numPr>
          <w:ilvl w:val="0"/>
          <w:numId w:val="5"/>
        </w:numPr>
        <w:tabs>
          <w:tab w:val="left" w:pos="0"/>
          <w:tab w:val="left" w:pos="720"/>
        </w:tabs>
        <w:spacing w:line="257" w:lineRule="auto"/>
        <w:jc w:val="both"/>
        <w:rPr>
          <w:rFonts w:ascii="Arial" w:eastAsia="Calibri" w:hAnsi="Arial" w:cs="Arial"/>
          <w:sz w:val="22"/>
          <w:szCs w:val="22"/>
        </w:rPr>
      </w:pPr>
      <w:r w:rsidRPr="00BF4976">
        <w:rPr>
          <w:rFonts w:ascii="Arial" w:eastAsia="Calibri" w:hAnsi="Arial" w:cs="Arial"/>
          <w:sz w:val="22"/>
          <w:szCs w:val="22"/>
        </w:rPr>
        <w:t xml:space="preserve">sekä jotkin </w:t>
      </w:r>
      <w:r w:rsidRPr="00A53D01">
        <w:rPr>
          <w:rFonts w:ascii="Arial" w:eastAsia="Calibri" w:hAnsi="Arial" w:cs="Arial"/>
          <w:sz w:val="22"/>
          <w:szCs w:val="22"/>
        </w:rPr>
        <w:t>lääkkeet,</w:t>
      </w:r>
      <w:r w:rsidRPr="00BF4976">
        <w:rPr>
          <w:rFonts w:ascii="Arial" w:eastAsia="Calibri" w:hAnsi="Arial" w:cs="Arial"/>
          <w:sz w:val="22"/>
          <w:szCs w:val="22"/>
        </w:rPr>
        <w:t xml:space="preserve"> kuten kipulääkkeet, tulehdusta alentavat lääkkeet ja </w:t>
      </w:r>
      <w:r w:rsidRPr="00A53D01">
        <w:rPr>
          <w:rFonts w:ascii="Arial" w:eastAsia="Calibri" w:hAnsi="Arial" w:cs="Arial"/>
          <w:sz w:val="22"/>
          <w:szCs w:val="22"/>
        </w:rPr>
        <w:t>antibiootit.</w:t>
      </w:r>
    </w:p>
    <w:p w14:paraId="507BCE16" w14:textId="03058DCA" w:rsidR="1068E6BC" w:rsidRPr="00BF4976" w:rsidRDefault="00E04E72" w:rsidP="00C11744">
      <w:pPr>
        <w:spacing w:line="257" w:lineRule="auto"/>
        <w:ind w:left="360"/>
        <w:jc w:val="both"/>
        <w:rPr>
          <w:rFonts w:ascii="Arial" w:hAnsi="Arial" w:cs="Arial"/>
        </w:rPr>
      </w:pPr>
      <w:r>
        <w:rPr>
          <w:rFonts w:ascii="Arial" w:eastAsia="Calibri" w:hAnsi="Arial" w:cs="Arial"/>
          <w:sz w:val="22"/>
          <w:szCs w:val="22"/>
        </w:rPr>
        <w:t xml:space="preserve"> </w:t>
      </w:r>
    </w:p>
    <w:p w14:paraId="08D34214" w14:textId="6AB0EA3E" w:rsidR="002050CC" w:rsidRPr="00513E35" w:rsidRDefault="1068E6BC" w:rsidP="00513E35">
      <w:pPr>
        <w:spacing w:line="257" w:lineRule="auto"/>
        <w:ind w:left="1664"/>
        <w:jc w:val="both"/>
        <w:rPr>
          <w:rFonts w:ascii="Arial" w:hAnsi="Arial" w:cs="Arial"/>
          <w:sz w:val="22"/>
          <w:szCs w:val="22"/>
        </w:rPr>
      </w:pPr>
      <w:r w:rsidRPr="00BF4976">
        <w:rPr>
          <w:rFonts w:ascii="Arial" w:eastAsia="Calibri" w:hAnsi="Arial" w:cs="Arial"/>
          <w:sz w:val="22"/>
          <w:szCs w:val="22"/>
        </w:rPr>
        <w:t xml:space="preserve">Uusissa säännöissä ei keskitytä enää pelkästään yksittäisiin aineisiin, vaan niissä otetaan huomioon erilaisten </w:t>
      </w:r>
      <w:r w:rsidRPr="00156EFE">
        <w:rPr>
          <w:rFonts w:ascii="Arial" w:eastAsia="Calibri" w:hAnsi="Arial" w:cs="Arial"/>
          <w:sz w:val="22"/>
          <w:szCs w:val="22"/>
        </w:rPr>
        <w:t>seosten kasaantuvat vaikutukset tai yhteisvaikutukset</w:t>
      </w:r>
      <w:r w:rsidRPr="00BF4976">
        <w:rPr>
          <w:rFonts w:ascii="Arial" w:eastAsia="Calibri" w:hAnsi="Arial" w:cs="Arial"/>
          <w:sz w:val="22"/>
          <w:szCs w:val="22"/>
        </w:rPr>
        <w:t>.</w:t>
      </w:r>
      <w:r w:rsidR="00F97EC6">
        <w:rPr>
          <w:rFonts w:ascii="Arial" w:eastAsia="Calibri" w:hAnsi="Arial" w:cs="Arial"/>
          <w:sz w:val="22"/>
          <w:szCs w:val="22"/>
        </w:rPr>
        <w:t xml:space="preserve"> </w:t>
      </w:r>
      <w:r w:rsidRPr="00BF4976">
        <w:rPr>
          <w:rFonts w:ascii="Arial" w:eastAsia="Calibri" w:hAnsi="Arial" w:cs="Arial"/>
          <w:sz w:val="22"/>
          <w:szCs w:val="22"/>
        </w:rPr>
        <w:t xml:space="preserve">Lisäksi vaatimuksia </w:t>
      </w:r>
      <w:r w:rsidR="00F97EC6" w:rsidRPr="00BF4976">
        <w:rPr>
          <w:rFonts w:ascii="Arial" w:eastAsia="Calibri" w:hAnsi="Arial" w:cs="Arial"/>
          <w:sz w:val="22"/>
          <w:szCs w:val="22"/>
        </w:rPr>
        <w:t>päivitetään joidenkin</w:t>
      </w:r>
      <w:r w:rsidR="00A57332">
        <w:rPr>
          <w:rFonts w:ascii="Arial" w:eastAsia="Calibri" w:hAnsi="Arial" w:cs="Arial"/>
          <w:sz w:val="22"/>
          <w:szCs w:val="22"/>
        </w:rPr>
        <w:t xml:space="preserve"> jo aiemmin säänneltyjen</w:t>
      </w:r>
      <w:r w:rsidRPr="00BF4976">
        <w:rPr>
          <w:rFonts w:ascii="Arial" w:eastAsia="Calibri" w:hAnsi="Arial" w:cs="Arial"/>
          <w:sz w:val="22"/>
          <w:szCs w:val="22"/>
        </w:rPr>
        <w:t xml:space="preserve"> epäpuhtau</w:t>
      </w:r>
      <w:r w:rsidR="00A57332">
        <w:rPr>
          <w:rFonts w:ascii="Arial" w:eastAsia="Calibri" w:hAnsi="Arial" w:cs="Arial"/>
          <w:sz w:val="22"/>
          <w:szCs w:val="22"/>
        </w:rPr>
        <w:t>ksien</w:t>
      </w:r>
      <w:r w:rsidRPr="00BF4976">
        <w:rPr>
          <w:rFonts w:ascii="Arial" w:eastAsia="Calibri" w:hAnsi="Arial" w:cs="Arial"/>
          <w:sz w:val="22"/>
          <w:szCs w:val="22"/>
        </w:rPr>
        <w:t xml:space="preserve"> osalta</w:t>
      </w:r>
      <w:r w:rsidR="00A57359">
        <w:rPr>
          <w:rFonts w:ascii="Arial" w:eastAsia="Calibri" w:hAnsi="Arial" w:cs="Arial"/>
          <w:sz w:val="22"/>
          <w:szCs w:val="22"/>
        </w:rPr>
        <w:t>.</w:t>
      </w:r>
    </w:p>
    <w:sectPr w:rsidR="002050CC" w:rsidRPr="00513E35" w:rsidSect="009052D9">
      <w:pgSz w:w="11906" w:h="16838" w:code="9"/>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028A9" w14:textId="77777777" w:rsidR="001310E1" w:rsidRDefault="001310E1" w:rsidP="00834596">
      <w:r>
        <w:separator/>
      </w:r>
    </w:p>
  </w:endnote>
  <w:endnote w:type="continuationSeparator" w:id="0">
    <w:p w14:paraId="5F36FD37" w14:textId="77777777" w:rsidR="001310E1" w:rsidRDefault="001310E1" w:rsidP="00834596">
      <w:r>
        <w:continuationSeparator/>
      </w:r>
    </w:p>
  </w:endnote>
  <w:endnote w:type="continuationNotice" w:id="1">
    <w:p w14:paraId="321B3F9E" w14:textId="77777777" w:rsidR="001310E1" w:rsidRDefault="001310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9C2B7" w14:textId="77777777" w:rsidR="001310E1" w:rsidRDefault="001310E1" w:rsidP="00834596">
      <w:r>
        <w:separator/>
      </w:r>
    </w:p>
  </w:footnote>
  <w:footnote w:type="continuationSeparator" w:id="0">
    <w:p w14:paraId="7F679F86" w14:textId="77777777" w:rsidR="001310E1" w:rsidRDefault="001310E1" w:rsidP="00834596">
      <w:r>
        <w:continuationSeparator/>
      </w:r>
    </w:p>
  </w:footnote>
  <w:footnote w:type="continuationNotice" w:id="1">
    <w:p w14:paraId="0AC9D554" w14:textId="77777777" w:rsidR="001310E1" w:rsidRDefault="001310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3229"/>
    <w:multiLevelType w:val="multilevel"/>
    <w:tmpl w:val="0000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FA2225"/>
    <w:multiLevelType w:val="hybridMultilevel"/>
    <w:tmpl w:val="A588EF12"/>
    <w:lvl w:ilvl="0" w:tplc="2DBA8610">
      <w:start w:val="1"/>
      <w:numFmt w:val="bullet"/>
      <w:lvlText w:val=""/>
      <w:lvlJc w:val="left"/>
      <w:pPr>
        <w:ind w:left="2024" w:hanging="360"/>
      </w:pPr>
      <w:rPr>
        <w:rFonts w:ascii="Symbol" w:hAnsi="Symbol" w:hint="default"/>
      </w:rPr>
    </w:lvl>
    <w:lvl w:ilvl="1" w:tplc="7A0A399E">
      <w:start w:val="1"/>
      <w:numFmt w:val="bullet"/>
      <w:lvlText w:val="o"/>
      <w:lvlJc w:val="left"/>
      <w:pPr>
        <w:ind w:left="2744" w:hanging="360"/>
      </w:pPr>
      <w:rPr>
        <w:rFonts w:ascii="Courier New" w:hAnsi="Courier New" w:hint="default"/>
      </w:rPr>
    </w:lvl>
    <w:lvl w:ilvl="2" w:tplc="D0D88D4C">
      <w:start w:val="1"/>
      <w:numFmt w:val="bullet"/>
      <w:lvlText w:val=""/>
      <w:lvlJc w:val="left"/>
      <w:pPr>
        <w:ind w:left="3464" w:hanging="360"/>
      </w:pPr>
      <w:rPr>
        <w:rFonts w:ascii="Wingdings" w:hAnsi="Wingdings" w:hint="default"/>
      </w:rPr>
    </w:lvl>
    <w:lvl w:ilvl="3" w:tplc="46126DB2">
      <w:start w:val="1"/>
      <w:numFmt w:val="bullet"/>
      <w:lvlText w:val=""/>
      <w:lvlJc w:val="left"/>
      <w:pPr>
        <w:ind w:left="4184" w:hanging="360"/>
      </w:pPr>
      <w:rPr>
        <w:rFonts w:ascii="Symbol" w:hAnsi="Symbol" w:hint="default"/>
      </w:rPr>
    </w:lvl>
    <w:lvl w:ilvl="4" w:tplc="C284F37C">
      <w:start w:val="1"/>
      <w:numFmt w:val="bullet"/>
      <w:lvlText w:val="o"/>
      <w:lvlJc w:val="left"/>
      <w:pPr>
        <w:ind w:left="4904" w:hanging="360"/>
      </w:pPr>
      <w:rPr>
        <w:rFonts w:ascii="Courier New" w:hAnsi="Courier New" w:hint="default"/>
      </w:rPr>
    </w:lvl>
    <w:lvl w:ilvl="5" w:tplc="9FE2314C">
      <w:start w:val="1"/>
      <w:numFmt w:val="bullet"/>
      <w:lvlText w:val=""/>
      <w:lvlJc w:val="left"/>
      <w:pPr>
        <w:ind w:left="5624" w:hanging="360"/>
      </w:pPr>
      <w:rPr>
        <w:rFonts w:ascii="Wingdings" w:hAnsi="Wingdings" w:hint="default"/>
      </w:rPr>
    </w:lvl>
    <w:lvl w:ilvl="6" w:tplc="AFE6A37E">
      <w:start w:val="1"/>
      <w:numFmt w:val="bullet"/>
      <w:lvlText w:val=""/>
      <w:lvlJc w:val="left"/>
      <w:pPr>
        <w:ind w:left="6344" w:hanging="360"/>
      </w:pPr>
      <w:rPr>
        <w:rFonts w:ascii="Symbol" w:hAnsi="Symbol" w:hint="default"/>
      </w:rPr>
    </w:lvl>
    <w:lvl w:ilvl="7" w:tplc="B988114E">
      <w:start w:val="1"/>
      <w:numFmt w:val="bullet"/>
      <w:lvlText w:val="o"/>
      <w:lvlJc w:val="left"/>
      <w:pPr>
        <w:ind w:left="7064" w:hanging="360"/>
      </w:pPr>
      <w:rPr>
        <w:rFonts w:ascii="Courier New" w:hAnsi="Courier New" w:hint="default"/>
      </w:rPr>
    </w:lvl>
    <w:lvl w:ilvl="8" w:tplc="45785F46">
      <w:start w:val="1"/>
      <w:numFmt w:val="bullet"/>
      <w:lvlText w:val=""/>
      <w:lvlJc w:val="left"/>
      <w:pPr>
        <w:ind w:left="7784" w:hanging="360"/>
      </w:pPr>
      <w:rPr>
        <w:rFonts w:ascii="Wingdings" w:hAnsi="Wingdings" w:hint="default"/>
      </w:rPr>
    </w:lvl>
  </w:abstractNum>
  <w:abstractNum w:abstractNumId="2" w15:restartNumberingAfterBreak="0">
    <w:nsid w:val="4A0C722D"/>
    <w:multiLevelType w:val="hybridMultilevel"/>
    <w:tmpl w:val="FC224C7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 w15:restartNumberingAfterBreak="0">
    <w:nsid w:val="68D62EAB"/>
    <w:multiLevelType w:val="hybridMultilevel"/>
    <w:tmpl w:val="05AA9B74"/>
    <w:lvl w:ilvl="0" w:tplc="040B0001">
      <w:start w:val="1"/>
      <w:numFmt w:val="bullet"/>
      <w:lvlText w:val=""/>
      <w:lvlJc w:val="left"/>
      <w:pPr>
        <w:ind w:left="1996" w:hanging="360"/>
      </w:pPr>
      <w:rPr>
        <w:rFonts w:ascii="Symbol" w:hAnsi="Symbol" w:hint="default"/>
      </w:rPr>
    </w:lvl>
    <w:lvl w:ilvl="1" w:tplc="040B0003" w:tentative="1">
      <w:start w:val="1"/>
      <w:numFmt w:val="bullet"/>
      <w:lvlText w:val="o"/>
      <w:lvlJc w:val="left"/>
      <w:pPr>
        <w:ind w:left="2716" w:hanging="360"/>
      </w:pPr>
      <w:rPr>
        <w:rFonts w:ascii="Courier New" w:hAnsi="Courier New" w:cs="Courier New" w:hint="default"/>
      </w:rPr>
    </w:lvl>
    <w:lvl w:ilvl="2" w:tplc="040B0005" w:tentative="1">
      <w:start w:val="1"/>
      <w:numFmt w:val="bullet"/>
      <w:lvlText w:val=""/>
      <w:lvlJc w:val="left"/>
      <w:pPr>
        <w:ind w:left="3436" w:hanging="360"/>
      </w:pPr>
      <w:rPr>
        <w:rFonts w:ascii="Wingdings" w:hAnsi="Wingdings" w:hint="default"/>
      </w:rPr>
    </w:lvl>
    <w:lvl w:ilvl="3" w:tplc="040B0001" w:tentative="1">
      <w:start w:val="1"/>
      <w:numFmt w:val="bullet"/>
      <w:lvlText w:val=""/>
      <w:lvlJc w:val="left"/>
      <w:pPr>
        <w:ind w:left="4156" w:hanging="360"/>
      </w:pPr>
      <w:rPr>
        <w:rFonts w:ascii="Symbol" w:hAnsi="Symbol" w:hint="default"/>
      </w:rPr>
    </w:lvl>
    <w:lvl w:ilvl="4" w:tplc="040B0003" w:tentative="1">
      <w:start w:val="1"/>
      <w:numFmt w:val="bullet"/>
      <w:lvlText w:val="o"/>
      <w:lvlJc w:val="left"/>
      <w:pPr>
        <w:ind w:left="4876" w:hanging="360"/>
      </w:pPr>
      <w:rPr>
        <w:rFonts w:ascii="Courier New" w:hAnsi="Courier New" w:cs="Courier New" w:hint="default"/>
      </w:rPr>
    </w:lvl>
    <w:lvl w:ilvl="5" w:tplc="040B0005" w:tentative="1">
      <w:start w:val="1"/>
      <w:numFmt w:val="bullet"/>
      <w:lvlText w:val=""/>
      <w:lvlJc w:val="left"/>
      <w:pPr>
        <w:ind w:left="5596" w:hanging="360"/>
      </w:pPr>
      <w:rPr>
        <w:rFonts w:ascii="Wingdings" w:hAnsi="Wingdings" w:hint="default"/>
      </w:rPr>
    </w:lvl>
    <w:lvl w:ilvl="6" w:tplc="040B0001" w:tentative="1">
      <w:start w:val="1"/>
      <w:numFmt w:val="bullet"/>
      <w:lvlText w:val=""/>
      <w:lvlJc w:val="left"/>
      <w:pPr>
        <w:ind w:left="6316" w:hanging="360"/>
      </w:pPr>
      <w:rPr>
        <w:rFonts w:ascii="Symbol" w:hAnsi="Symbol" w:hint="default"/>
      </w:rPr>
    </w:lvl>
    <w:lvl w:ilvl="7" w:tplc="040B0003" w:tentative="1">
      <w:start w:val="1"/>
      <w:numFmt w:val="bullet"/>
      <w:lvlText w:val="o"/>
      <w:lvlJc w:val="left"/>
      <w:pPr>
        <w:ind w:left="7036" w:hanging="360"/>
      </w:pPr>
      <w:rPr>
        <w:rFonts w:ascii="Courier New" w:hAnsi="Courier New" w:cs="Courier New" w:hint="default"/>
      </w:rPr>
    </w:lvl>
    <w:lvl w:ilvl="8" w:tplc="040B0005" w:tentative="1">
      <w:start w:val="1"/>
      <w:numFmt w:val="bullet"/>
      <w:lvlText w:val=""/>
      <w:lvlJc w:val="left"/>
      <w:pPr>
        <w:ind w:left="7756" w:hanging="360"/>
      </w:pPr>
      <w:rPr>
        <w:rFonts w:ascii="Wingdings" w:hAnsi="Wingdings" w:hint="default"/>
      </w:rPr>
    </w:lvl>
  </w:abstractNum>
  <w:abstractNum w:abstractNumId="4" w15:restartNumberingAfterBreak="0">
    <w:nsid w:val="704C53CA"/>
    <w:multiLevelType w:val="hybridMultilevel"/>
    <w:tmpl w:val="1012D3C6"/>
    <w:lvl w:ilvl="0" w:tplc="9EE8A66C">
      <w:start w:val="9"/>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num w:numId="1" w16cid:durableId="1884629928">
    <w:abstractNumId w:val="2"/>
  </w:num>
  <w:num w:numId="2" w16cid:durableId="1656954586">
    <w:abstractNumId w:val="3"/>
  </w:num>
  <w:num w:numId="3" w16cid:durableId="1520774700">
    <w:abstractNumId w:val="0"/>
  </w:num>
  <w:num w:numId="4" w16cid:durableId="1578590990">
    <w:abstractNumId w:val="4"/>
  </w:num>
  <w:num w:numId="5" w16cid:durableId="914778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F3F"/>
    <w:rsid w:val="000067C6"/>
    <w:rsid w:val="00010931"/>
    <w:rsid w:val="00011B3B"/>
    <w:rsid w:val="00014ED8"/>
    <w:rsid w:val="00017DA2"/>
    <w:rsid w:val="000204A3"/>
    <w:rsid w:val="00021401"/>
    <w:rsid w:val="0002157C"/>
    <w:rsid w:val="00022318"/>
    <w:rsid w:val="00025019"/>
    <w:rsid w:val="000261DB"/>
    <w:rsid w:val="00033850"/>
    <w:rsid w:val="0004141F"/>
    <w:rsid w:val="000425D7"/>
    <w:rsid w:val="00043F6F"/>
    <w:rsid w:val="000525B2"/>
    <w:rsid w:val="0005295A"/>
    <w:rsid w:val="00054E07"/>
    <w:rsid w:val="00055E2D"/>
    <w:rsid w:val="0005701A"/>
    <w:rsid w:val="000604B3"/>
    <w:rsid w:val="000618F5"/>
    <w:rsid w:val="00062393"/>
    <w:rsid w:val="00067F53"/>
    <w:rsid w:val="000711C5"/>
    <w:rsid w:val="00072894"/>
    <w:rsid w:val="00073CB4"/>
    <w:rsid w:val="000743BD"/>
    <w:rsid w:val="00080D62"/>
    <w:rsid w:val="0008170B"/>
    <w:rsid w:val="00084E81"/>
    <w:rsid w:val="00090A9B"/>
    <w:rsid w:val="000920F7"/>
    <w:rsid w:val="0009335E"/>
    <w:rsid w:val="00094F09"/>
    <w:rsid w:val="000A35B2"/>
    <w:rsid w:val="000A3616"/>
    <w:rsid w:val="000A63A5"/>
    <w:rsid w:val="000A63B7"/>
    <w:rsid w:val="000A76D4"/>
    <w:rsid w:val="000B203E"/>
    <w:rsid w:val="000C0045"/>
    <w:rsid w:val="000C19D5"/>
    <w:rsid w:val="000C1F85"/>
    <w:rsid w:val="000D5D31"/>
    <w:rsid w:val="000E2332"/>
    <w:rsid w:val="000E28E9"/>
    <w:rsid w:val="000E4667"/>
    <w:rsid w:val="000F091A"/>
    <w:rsid w:val="000F3988"/>
    <w:rsid w:val="000F58CE"/>
    <w:rsid w:val="000F5A70"/>
    <w:rsid w:val="000F6944"/>
    <w:rsid w:val="000F7601"/>
    <w:rsid w:val="0010274B"/>
    <w:rsid w:val="001044EC"/>
    <w:rsid w:val="0010633F"/>
    <w:rsid w:val="0010711D"/>
    <w:rsid w:val="00111A88"/>
    <w:rsid w:val="00112364"/>
    <w:rsid w:val="0011764F"/>
    <w:rsid w:val="001179DB"/>
    <w:rsid w:val="00124338"/>
    <w:rsid w:val="0012630C"/>
    <w:rsid w:val="0012632B"/>
    <w:rsid w:val="001310E1"/>
    <w:rsid w:val="00133A9F"/>
    <w:rsid w:val="001345DC"/>
    <w:rsid w:val="00136DC0"/>
    <w:rsid w:val="001375AF"/>
    <w:rsid w:val="0015039B"/>
    <w:rsid w:val="00152F79"/>
    <w:rsid w:val="001537D7"/>
    <w:rsid w:val="00154883"/>
    <w:rsid w:val="00156919"/>
    <w:rsid w:val="00156EFE"/>
    <w:rsid w:val="00160596"/>
    <w:rsid w:val="00160E6D"/>
    <w:rsid w:val="00164408"/>
    <w:rsid w:val="00166966"/>
    <w:rsid w:val="00170703"/>
    <w:rsid w:val="00171EDF"/>
    <w:rsid w:val="00176C46"/>
    <w:rsid w:val="00182309"/>
    <w:rsid w:val="00182E75"/>
    <w:rsid w:val="00185DED"/>
    <w:rsid w:val="00190567"/>
    <w:rsid w:val="00190F9A"/>
    <w:rsid w:val="001933E6"/>
    <w:rsid w:val="00196830"/>
    <w:rsid w:val="001A7D80"/>
    <w:rsid w:val="001B0EBD"/>
    <w:rsid w:val="001B7E0D"/>
    <w:rsid w:val="001C1412"/>
    <w:rsid w:val="001C5DBF"/>
    <w:rsid w:val="001D0626"/>
    <w:rsid w:val="001D1344"/>
    <w:rsid w:val="001D1AE1"/>
    <w:rsid w:val="001D543C"/>
    <w:rsid w:val="001E05F8"/>
    <w:rsid w:val="001E12A6"/>
    <w:rsid w:val="001E251C"/>
    <w:rsid w:val="001E4825"/>
    <w:rsid w:val="001E5D01"/>
    <w:rsid w:val="001F72E2"/>
    <w:rsid w:val="0020045B"/>
    <w:rsid w:val="00202D10"/>
    <w:rsid w:val="00202E58"/>
    <w:rsid w:val="0020361F"/>
    <w:rsid w:val="00203A02"/>
    <w:rsid w:val="002050CC"/>
    <w:rsid w:val="00205383"/>
    <w:rsid w:val="002068B7"/>
    <w:rsid w:val="00206DB7"/>
    <w:rsid w:val="00211FEF"/>
    <w:rsid w:val="0021279D"/>
    <w:rsid w:val="00212850"/>
    <w:rsid w:val="00216044"/>
    <w:rsid w:val="002164A8"/>
    <w:rsid w:val="0021701A"/>
    <w:rsid w:val="00217A1B"/>
    <w:rsid w:val="00220FA0"/>
    <w:rsid w:val="00227037"/>
    <w:rsid w:val="00233956"/>
    <w:rsid w:val="0023547E"/>
    <w:rsid w:val="002421C5"/>
    <w:rsid w:val="00245839"/>
    <w:rsid w:val="00246EFC"/>
    <w:rsid w:val="00250FD2"/>
    <w:rsid w:val="002520DB"/>
    <w:rsid w:val="0025332B"/>
    <w:rsid w:val="00256B2D"/>
    <w:rsid w:val="00257A8D"/>
    <w:rsid w:val="002607B8"/>
    <w:rsid w:val="00261669"/>
    <w:rsid w:val="00272E30"/>
    <w:rsid w:val="00273518"/>
    <w:rsid w:val="00276016"/>
    <w:rsid w:val="00276078"/>
    <w:rsid w:val="0027686B"/>
    <w:rsid w:val="00283F4A"/>
    <w:rsid w:val="002860C0"/>
    <w:rsid w:val="002870D7"/>
    <w:rsid w:val="002903B6"/>
    <w:rsid w:val="00291914"/>
    <w:rsid w:val="00291D2F"/>
    <w:rsid w:val="00296237"/>
    <w:rsid w:val="002964EF"/>
    <w:rsid w:val="0029709F"/>
    <w:rsid w:val="00297AA1"/>
    <w:rsid w:val="002A1A7F"/>
    <w:rsid w:val="002A44EF"/>
    <w:rsid w:val="002A4E69"/>
    <w:rsid w:val="002A5E7B"/>
    <w:rsid w:val="002B1CF3"/>
    <w:rsid w:val="002B2654"/>
    <w:rsid w:val="002B3668"/>
    <w:rsid w:val="002B6E57"/>
    <w:rsid w:val="002B7CDC"/>
    <w:rsid w:val="002C4644"/>
    <w:rsid w:val="002D3274"/>
    <w:rsid w:val="002D46BE"/>
    <w:rsid w:val="002D665E"/>
    <w:rsid w:val="002D7662"/>
    <w:rsid w:val="002E1FE2"/>
    <w:rsid w:val="002E30BB"/>
    <w:rsid w:val="002E34A6"/>
    <w:rsid w:val="002E582F"/>
    <w:rsid w:val="002E754B"/>
    <w:rsid w:val="002E7AD1"/>
    <w:rsid w:val="002E7E1D"/>
    <w:rsid w:val="002F456B"/>
    <w:rsid w:val="002F4710"/>
    <w:rsid w:val="002F47F8"/>
    <w:rsid w:val="002F5600"/>
    <w:rsid w:val="002F688A"/>
    <w:rsid w:val="00301766"/>
    <w:rsid w:val="0030202A"/>
    <w:rsid w:val="00304EBD"/>
    <w:rsid w:val="003067AF"/>
    <w:rsid w:val="003072CD"/>
    <w:rsid w:val="003114F1"/>
    <w:rsid w:val="003128EA"/>
    <w:rsid w:val="003146DA"/>
    <w:rsid w:val="00315147"/>
    <w:rsid w:val="00315250"/>
    <w:rsid w:val="003166C5"/>
    <w:rsid w:val="00317CD2"/>
    <w:rsid w:val="00320B34"/>
    <w:rsid w:val="00324ACC"/>
    <w:rsid w:val="00331B94"/>
    <w:rsid w:val="00334EE3"/>
    <w:rsid w:val="003351B7"/>
    <w:rsid w:val="00335A1D"/>
    <w:rsid w:val="003409DF"/>
    <w:rsid w:val="00341581"/>
    <w:rsid w:val="0034248B"/>
    <w:rsid w:val="003454B7"/>
    <w:rsid w:val="0035096A"/>
    <w:rsid w:val="003519DB"/>
    <w:rsid w:val="00351B76"/>
    <w:rsid w:val="00352D48"/>
    <w:rsid w:val="003547E7"/>
    <w:rsid w:val="0035590D"/>
    <w:rsid w:val="0036263D"/>
    <w:rsid w:val="003627EE"/>
    <w:rsid w:val="00363DCF"/>
    <w:rsid w:val="00364F58"/>
    <w:rsid w:val="00366292"/>
    <w:rsid w:val="00367D4F"/>
    <w:rsid w:val="00370D75"/>
    <w:rsid w:val="0037289D"/>
    <w:rsid w:val="00375B67"/>
    <w:rsid w:val="00377B14"/>
    <w:rsid w:val="00380482"/>
    <w:rsid w:val="0038063C"/>
    <w:rsid w:val="00380A74"/>
    <w:rsid w:val="00381405"/>
    <w:rsid w:val="003873F5"/>
    <w:rsid w:val="00391EB9"/>
    <w:rsid w:val="003944A7"/>
    <w:rsid w:val="00395036"/>
    <w:rsid w:val="00396B71"/>
    <w:rsid w:val="003B2B2D"/>
    <w:rsid w:val="003B49EA"/>
    <w:rsid w:val="003B70F8"/>
    <w:rsid w:val="003B7C36"/>
    <w:rsid w:val="003C7DF1"/>
    <w:rsid w:val="003D2324"/>
    <w:rsid w:val="003D52FE"/>
    <w:rsid w:val="003D5AC9"/>
    <w:rsid w:val="003E0AE1"/>
    <w:rsid w:val="003E348A"/>
    <w:rsid w:val="003E3914"/>
    <w:rsid w:val="003E5A5F"/>
    <w:rsid w:val="003E65A4"/>
    <w:rsid w:val="003F199B"/>
    <w:rsid w:val="003F3312"/>
    <w:rsid w:val="003F3338"/>
    <w:rsid w:val="003F396F"/>
    <w:rsid w:val="003F63FA"/>
    <w:rsid w:val="003F6AC1"/>
    <w:rsid w:val="003F6F5F"/>
    <w:rsid w:val="00400F04"/>
    <w:rsid w:val="004020C0"/>
    <w:rsid w:val="004044C9"/>
    <w:rsid w:val="00404639"/>
    <w:rsid w:val="00404C9D"/>
    <w:rsid w:val="004103CB"/>
    <w:rsid w:val="00410BDE"/>
    <w:rsid w:val="004117FD"/>
    <w:rsid w:val="004146BF"/>
    <w:rsid w:val="00420F65"/>
    <w:rsid w:val="00422748"/>
    <w:rsid w:val="00423EED"/>
    <w:rsid w:val="00435621"/>
    <w:rsid w:val="00442454"/>
    <w:rsid w:val="004431CD"/>
    <w:rsid w:val="0044578C"/>
    <w:rsid w:val="00446B02"/>
    <w:rsid w:val="0045067F"/>
    <w:rsid w:val="00452990"/>
    <w:rsid w:val="00452ADC"/>
    <w:rsid w:val="00453672"/>
    <w:rsid w:val="004557F2"/>
    <w:rsid w:val="00461484"/>
    <w:rsid w:val="00463B7E"/>
    <w:rsid w:val="00466358"/>
    <w:rsid w:val="00470C50"/>
    <w:rsid w:val="004756F5"/>
    <w:rsid w:val="00482E51"/>
    <w:rsid w:val="00485058"/>
    <w:rsid w:val="00486051"/>
    <w:rsid w:val="0049042B"/>
    <w:rsid w:val="00494DFD"/>
    <w:rsid w:val="00496FA6"/>
    <w:rsid w:val="004978D8"/>
    <w:rsid w:val="004A00C1"/>
    <w:rsid w:val="004A041A"/>
    <w:rsid w:val="004A05E0"/>
    <w:rsid w:val="004A07B4"/>
    <w:rsid w:val="004A3AF1"/>
    <w:rsid w:val="004A45C9"/>
    <w:rsid w:val="004A560E"/>
    <w:rsid w:val="004B38A2"/>
    <w:rsid w:val="004C03C7"/>
    <w:rsid w:val="004C061A"/>
    <w:rsid w:val="004C09A6"/>
    <w:rsid w:val="004C1284"/>
    <w:rsid w:val="004C3311"/>
    <w:rsid w:val="004C45D2"/>
    <w:rsid w:val="004C482C"/>
    <w:rsid w:val="004C495B"/>
    <w:rsid w:val="004C5E07"/>
    <w:rsid w:val="004C61D9"/>
    <w:rsid w:val="004D14DF"/>
    <w:rsid w:val="004D39AD"/>
    <w:rsid w:val="004D4547"/>
    <w:rsid w:val="004D4D96"/>
    <w:rsid w:val="004E2980"/>
    <w:rsid w:val="004E3657"/>
    <w:rsid w:val="004E3C5C"/>
    <w:rsid w:val="004E545F"/>
    <w:rsid w:val="004E6BE3"/>
    <w:rsid w:val="004F14AD"/>
    <w:rsid w:val="004F31E9"/>
    <w:rsid w:val="004F4027"/>
    <w:rsid w:val="004F7635"/>
    <w:rsid w:val="004F7B7B"/>
    <w:rsid w:val="00505DF6"/>
    <w:rsid w:val="00510761"/>
    <w:rsid w:val="00512DF0"/>
    <w:rsid w:val="00513473"/>
    <w:rsid w:val="00513E35"/>
    <w:rsid w:val="005146C0"/>
    <w:rsid w:val="00521AA5"/>
    <w:rsid w:val="00522240"/>
    <w:rsid w:val="00523410"/>
    <w:rsid w:val="00523E07"/>
    <w:rsid w:val="00526278"/>
    <w:rsid w:val="005264F0"/>
    <w:rsid w:val="00530E70"/>
    <w:rsid w:val="00532FB1"/>
    <w:rsid w:val="00533111"/>
    <w:rsid w:val="00534E57"/>
    <w:rsid w:val="00535D00"/>
    <w:rsid w:val="00541E16"/>
    <w:rsid w:val="005434DC"/>
    <w:rsid w:val="00544049"/>
    <w:rsid w:val="0054424E"/>
    <w:rsid w:val="005479BD"/>
    <w:rsid w:val="00556BF1"/>
    <w:rsid w:val="00560EA2"/>
    <w:rsid w:val="0056388F"/>
    <w:rsid w:val="00564E1C"/>
    <w:rsid w:val="005705F0"/>
    <w:rsid w:val="005710AF"/>
    <w:rsid w:val="0057538D"/>
    <w:rsid w:val="00581441"/>
    <w:rsid w:val="005832FD"/>
    <w:rsid w:val="00586808"/>
    <w:rsid w:val="005872AA"/>
    <w:rsid w:val="00587310"/>
    <w:rsid w:val="005942DE"/>
    <w:rsid w:val="00594E95"/>
    <w:rsid w:val="00597B4D"/>
    <w:rsid w:val="005A3B4A"/>
    <w:rsid w:val="005A4200"/>
    <w:rsid w:val="005A4CF0"/>
    <w:rsid w:val="005B0690"/>
    <w:rsid w:val="005B12B6"/>
    <w:rsid w:val="005C0157"/>
    <w:rsid w:val="005C460C"/>
    <w:rsid w:val="005C4D90"/>
    <w:rsid w:val="005C5A9E"/>
    <w:rsid w:val="005C656E"/>
    <w:rsid w:val="005D49E2"/>
    <w:rsid w:val="005D5B85"/>
    <w:rsid w:val="005D6110"/>
    <w:rsid w:val="005D7924"/>
    <w:rsid w:val="005E2E8D"/>
    <w:rsid w:val="005E584A"/>
    <w:rsid w:val="005F13C5"/>
    <w:rsid w:val="005F1B83"/>
    <w:rsid w:val="005F2ED0"/>
    <w:rsid w:val="005F49E8"/>
    <w:rsid w:val="005F5B67"/>
    <w:rsid w:val="005F60F6"/>
    <w:rsid w:val="00600188"/>
    <w:rsid w:val="006003EA"/>
    <w:rsid w:val="00606467"/>
    <w:rsid w:val="00610CE1"/>
    <w:rsid w:val="00615192"/>
    <w:rsid w:val="00616C7C"/>
    <w:rsid w:val="006173F6"/>
    <w:rsid w:val="006176E2"/>
    <w:rsid w:val="00617B68"/>
    <w:rsid w:val="00620EB9"/>
    <w:rsid w:val="0062237B"/>
    <w:rsid w:val="0062334D"/>
    <w:rsid w:val="00624EBA"/>
    <w:rsid w:val="00626E56"/>
    <w:rsid w:val="00631017"/>
    <w:rsid w:val="00631B16"/>
    <w:rsid w:val="00634A22"/>
    <w:rsid w:val="00634F44"/>
    <w:rsid w:val="006355D0"/>
    <w:rsid w:val="00636C37"/>
    <w:rsid w:val="00637D3D"/>
    <w:rsid w:val="00640BD4"/>
    <w:rsid w:val="00640BEF"/>
    <w:rsid w:val="00647E52"/>
    <w:rsid w:val="00650EBD"/>
    <w:rsid w:val="00651393"/>
    <w:rsid w:val="00652BCF"/>
    <w:rsid w:val="00653EA8"/>
    <w:rsid w:val="00655574"/>
    <w:rsid w:val="0065715A"/>
    <w:rsid w:val="0065758E"/>
    <w:rsid w:val="00657A0E"/>
    <w:rsid w:val="0066167B"/>
    <w:rsid w:val="00661D1C"/>
    <w:rsid w:val="00661E1B"/>
    <w:rsid w:val="0066793B"/>
    <w:rsid w:val="00674FFC"/>
    <w:rsid w:val="00675CF9"/>
    <w:rsid w:val="00680565"/>
    <w:rsid w:val="00682A76"/>
    <w:rsid w:val="0068454A"/>
    <w:rsid w:val="0068745A"/>
    <w:rsid w:val="0069199E"/>
    <w:rsid w:val="00691F20"/>
    <w:rsid w:val="00693E9B"/>
    <w:rsid w:val="00697141"/>
    <w:rsid w:val="006A0551"/>
    <w:rsid w:val="006A21FF"/>
    <w:rsid w:val="006A2FE9"/>
    <w:rsid w:val="006A5755"/>
    <w:rsid w:val="006A5873"/>
    <w:rsid w:val="006A6680"/>
    <w:rsid w:val="006B06BA"/>
    <w:rsid w:val="006B1C63"/>
    <w:rsid w:val="006B4371"/>
    <w:rsid w:val="006B4431"/>
    <w:rsid w:val="006B57DD"/>
    <w:rsid w:val="006B63BE"/>
    <w:rsid w:val="006B701B"/>
    <w:rsid w:val="006B76D1"/>
    <w:rsid w:val="006B7FEB"/>
    <w:rsid w:val="006C017C"/>
    <w:rsid w:val="006C2C19"/>
    <w:rsid w:val="006C3397"/>
    <w:rsid w:val="006C4326"/>
    <w:rsid w:val="006C492D"/>
    <w:rsid w:val="006C5D76"/>
    <w:rsid w:val="006C604B"/>
    <w:rsid w:val="006C60E5"/>
    <w:rsid w:val="006C6601"/>
    <w:rsid w:val="006C6B1D"/>
    <w:rsid w:val="006D08D5"/>
    <w:rsid w:val="006D30A5"/>
    <w:rsid w:val="006D51B8"/>
    <w:rsid w:val="006D5F54"/>
    <w:rsid w:val="006E0FE8"/>
    <w:rsid w:val="006F24A9"/>
    <w:rsid w:val="006F2BC5"/>
    <w:rsid w:val="006F430A"/>
    <w:rsid w:val="00701F8D"/>
    <w:rsid w:val="0070224F"/>
    <w:rsid w:val="007044CA"/>
    <w:rsid w:val="0070514F"/>
    <w:rsid w:val="00711B6B"/>
    <w:rsid w:val="00712A48"/>
    <w:rsid w:val="007139A8"/>
    <w:rsid w:val="00713B70"/>
    <w:rsid w:val="0071556C"/>
    <w:rsid w:val="00715898"/>
    <w:rsid w:val="007173B6"/>
    <w:rsid w:val="00717983"/>
    <w:rsid w:val="00717A31"/>
    <w:rsid w:val="00731341"/>
    <w:rsid w:val="00733A6C"/>
    <w:rsid w:val="0074046D"/>
    <w:rsid w:val="007426DA"/>
    <w:rsid w:val="00742FD3"/>
    <w:rsid w:val="00743976"/>
    <w:rsid w:val="0074753D"/>
    <w:rsid w:val="0074768C"/>
    <w:rsid w:val="007477E2"/>
    <w:rsid w:val="00754519"/>
    <w:rsid w:val="00756B8A"/>
    <w:rsid w:val="00762173"/>
    <w:rsid w:val="007634A3"/>
    <w:rsid w:val="00770B24"/>
    <w:rsid w:val="00770B5F"/>
    <w:rsid w:val="00772D89"/>
    <w:rsid w:val="00772F11"/>
    <w:rsid w:val="007736E1"/>
    <w:rsid w:val="00774355"/>
    <w:rsid w:val="007800ED"/>
    <w:rsid w:val="007853F3"/>
    <w:rsid w:val="007928EB"/>
    <w:rsid w:val="00793EB7"/>
    <w:rsid w:val="007973DD"/>
    <w:rsid w:val="00797F66"/>
    <w:rsid w:val="007A1306"/>
    <w:rsid w:val="007A1767"/>
    <w:rsid w:val="007A547F"/>
    <w:rsid w:val="007A5B0E"/>
    <w:rsid w:val="007A6F31"/>
    <w:rsid w:val="007B16DC"/>
    <w:rsid w:val="007B53FC"/>
    <w:rsid w:val="007B6F6B"/>
    <w:rsid w:val="007B6F8B"/>
    <w:rsid w:val="007B7AE5"/>
    <w:rsid w:val="007C0A63"/>
    <w:rsid w:val="007C523C"/>
    <w:rsid w:val="007C5D0C"/>
    <w:rsid w:val="007C67B6"/>
    <w:rsid w:val="007D4342"/>
    <w:rsid w:val="007D4D09"/>
    <w:rsid w:val="007D593D"/>
    <w:rsid w:val="007E6FC3"/>
    <w:rsid w:val="007E7B55"/>
    <w:rsid w:val="007F1411"/>
    <w:rsid w:val="007F1F92"/>
    <w:rsid w:val="007F4EB0"/>
    <w:rsid w:val="007F7F74"/>
    <w:rsid w:val="0080072F"/>
    <w:rsid w:val="00800FFD"/>
    <w:rsid w:val="00801DF2"/>
    <w:rsid w:val="00802535"/>
    <w:rsid w:val="00802CC4"/>
    <w:rsid w:val="00804440"/>
    <w:rsid w:val="008055CD"/>
    <w:rsid w:val="00805A8F"/>
    <w:rsid w:val="00806FEA"/>
    <w:rsid w:val="00812269"/>
    <w:rsid w:val="008128BE"/>
    <w:rsid w:val="0081531C"/>
    <w:rsid w:val="008166C1"/>
    <w:rsid w:val="008222E8"/>
    <w:rsid w:val="008330DA"/>
    <w:rsid w:val="00833144"/>
    <w:rsid w:val="008338B7"/>
    <w:rsid w:val="00834596"/>
    <w:rsid w:val="00835DCA"/>
    <w:rsid w:val="008401AF"/>
    <w:rsid w:val="008408EA"/>
    <w:rsid w:val="00842127"/>
    <w:rsid w:val="00847DB4"/>
    <w:rsid w:val="008527E1"/>
    <w:rsid w:val="008544BA"/>
    <w:rsid w:val="008546FB"/>
    <w:rsid w:val="008547A2"/>
    <w:rsid w:val="00854C43"/>
    <w:rsid w:val="00855E2E"/>
    <w:rsid w:val="00857612"/>
    <w:rsid w:val="00857865"/>
    <w:rsid w:val="00857FB9"/>
    <w:rsid w:val="00861CC1"/>
    <w:rsid w:val="00865213"/>
    <w:rsid w:val="008672B3"/>
    <w:rsid w:val="00872140"/>
    <w:rsid w:val="0087223D"/>
    <w:rsid w:val="0087322E"/>
    <w:rsid w:val="00873E26"/>
    <w:rsid w:val="00873F88"/>
    <w:rsid w:val="00875486"/>
    <w:rsid w:val="008804B0"/>
    <w:rsid w:val="00881219"/>
    <w:rsid w:val="00885DF3"/>
    <w:rsid w:val="008876A0"/>
    <w:rsid w:val="00894384"/>
    <w:rsid w:val="00895A15"/>
    <w:rsid w:val="00896446"/>
    <w:rsid w:val="008A04BB"/>
    <w:rsid w:val="008A156F"/>
    <w:rsid w:val="008A54C5"/>
    <w:rsid w:val="008A5745"/>
    <w:rsid w:val="008A591B"/>
    <w:rsid w:val="008A6550"/>
    <w:rsid w:val="008B085E"/>
    <w:rsid w:val="008B0909"/>
    <w:rsid w:val="008B246E"/>
    <w:rsid w:val="008C07DD"/>
    <w:rsid w:val="008C2623"/>
    <w:rsid w:val="008C5CCC"/>
    <w:rsid w:val="008C7E0C"/>
    <w:rsid w:val="008D14E2"/>
    <w:rsid w:val="008D156B"/>
    <w:rsid w:val="008D2A32"/>
    <w:rsid w:val="008D6005"/>
    <w:rsid w:val="008D7A51"/>
    <w:rsid w:val="008E4CCD"/>
    <w:rsid w:val="008E66F9"/>
    <w:rsid w:val="008F028E"/>
    <w:rsid w:val="008F0C74"/>
    <w:rsid w:val="008F206D"/>
    <w:rsid w:val="008F3100"/>
    <w:rsid w:val="008F5D21"/>
    <w:rsid w:val="009012F3"/>
    <w:rsid w:val="0090179A"/>
    <w:rsid w:val="009019F7"/>
    <w:rsid w:val="009036E7"/>
    <w:rsid w:val="009052D9"/>
    <w:rsid w:val="009075D6"/>
    <w:rsid w:val="009113E1"/>
    <w:rsid w:val="00911F01"/>
    <w:rsid w:val="009125BF"/>
    <w:rsid w:val="009138EB"/>
    <w:rsid w:val="00913D86"/>
    <w:rsid w:val="00914796"/>
    <w:rsid w:val="00921AA8"/>
    <w:rsid w:val="00922EDB"/>
    <w:rsid w:val="009241ED"/>
    <w:rsid w:val="00925FC3"/>
    <w:rsid w:val="00930202"/>
    <w:rsid w:val="00943E7A"/>
    <w:rsid w:val="0094423D"/>
    <w:rsid w:val="00946E38"/>
    <w:rsid w:val="009473B4"/>
    <w:rsid w:val="00950ABC"/>
    <w:rsid w:val="00952181"/>
    <w:rsid w:val="00952A06"/>
    <w:rsid w:val="00952EB6"/>
    <w:rsid w:val="00953015"/>
    <w:rsid w:val="009568C9"/>
    <w:rsid w:val="0095723D"/>
    <w:rsid w:val="009579F8"/>
    <w:rsid w:val="0096120D"/>
    <w:rsid w:val="00961E9D"/>
    <w:rsid w:val="00962104"/>
    <w:rsid w:val="00964879"/>
    <w:rsid w:val="00970B61"/>
    <w:rsid w:val="009717D4"/>
    <w:rsid w:val="00971ECA"/>
    <w:rsid w:val="00972408"/>
    <w:rsid w:val="00975E2C"/>
    <w:rsid w:val="00981C9D"/>
    <w:rsid w:val="00991335"/>
    <w:rsid w:val="009934E2"/>
    <w:rsid w:val="00995223"/>
    <w:rsid w:val="00995C7C"/>
    <w:rsid w:val="009978C8"/>
    <w:rsid w:val="009A0AA2"/>
    <w:rsid w:val="009A12BB"/>
    <w:rsid w:val="009A13A0"/>
    <w:rsid w:val="009B0830"/>
    <w:rsid w:val="009B40DC"/>
    <w:rsid w:val="009B4E21"/>
    <w:rsid w:val="009B6101"/>
    <w:rsid w:val="009B64C7"/>
    <w:rsid w:val="009B746C"/>
    <w:rsid w:val="009C0731"/>
    <w:rsid w:val="009C4390"/>
    <w:rsid w:val="009C57CE"/>
    <w:rsid w:val="009C6AB5"/>
    <w:rsid w:val="009C6EF9"/>
    <w:rsid w:val="009C6FD8"/>
    <w:rsid w:val="009D2A73"/>
    <w:rsid w:val="009D35E8"/>
    <w:rsid w:val="009D47E0"/>
    <w:rsid w:val="009D567D"/>
    <w:rsid w:val="009D740C"/>
    <w:rsid w:val="009F0846"/>
    <w:rsid w:val="009F1B8D"/>
    <w:rsid w:val="009F2EE8"/>
    <w:rsid w:val="009F3851"/>
    <w:rsid w:val="009F3DE2"/>
    <w:rsid w:val="009F4971"/>
    <w:rsid w:val="009F6BF8"/>
    <w:rsid w:val="009F71C9"/>
    <w:rsid w:val="009F7399"/>
    <w:rsid w:val="00A13638"/>
    <w:rsid w:val="00A13D6A"/>
    <w:rsid w:val="00A157E5"/>
    <w:rsid w:val="00A23E3F"/>
    <w:rsid w:val="00A24457"/>
    <w:rsid w:val="00A24CF8"/>
    <w:rsid w:val="00A258E5"/>
    <w:rsid w:val="00A305B3"/>
    <w:rsid w:val="00A33511"/>
    <w:rsid w:val="00A37322"/>
    <w:rsid w:val="00A37BEC"/>
    <w:rsid w:val="00A448C3"/>
    <w:rsid w:val="00A44B4B"/>
    <w:rsid w:val="00A468C5"/>
    <w:rsid w:val="00A52451"/>
    <w:rsid w:val="00A52813"/>
    <w:rsid w:val="00A52EC3"/>
    <w:rsid w:val="00A53A4B"/>
    <w:rsid w:val="00A53D01"/>
    <w:rsid w:val="00A57332"/>
    <w:rsid w:val="00A57359"/>
    <w:rsid w:val="00A579E0"/>
    <w:rsid w:val="00A6074B"/>
    <w:rsid w:val="00A62890"/>
    <w:rsid w:val="00A63027"/>
    <w:rsid w:val="00A6476A"/>
    <w:rsid w:val="00A718E1"/>
    <w:rsid w:val="00A735B1"/>
    <w:rsid w:val="00A85F71"/>
    <w:rsid w:val="00A86778"/>
    <w:rsid w:val="00A91F5B"/>
    <w:rsid w:val="00A93D77"/>
    <w:rsid w:val="00A93FEA"/>
    <w:rsid w:val="00A94034"/>
    <w:rsid w:val="00A94B37"/>
    <w:rsid w:val="00AA6130"/>
    <w:rsid w:val="00AC1B04"/>
    <w:rsid w:val="00AC2008"/>
    <w:rsid w:val="00AC3694"/>
    <w:rsid w:val="00AC50C9"/>
    <w:rsid w:val="00AC60F8"/>
    <w:rsid w:val="00AC6276"/>
    <w:rsid w:val="00AC63DF"/>
    <w:rsid w:val="00AC6BB9"/>
    <w:rsid w:val="00AC70FD"/>
    <w:rsid w:val="00AD1DCB"/>
    <w:rsid w:val="00AD33E0"/>
    <w:rsid w:val="00AD6062"/>
    <w:rsid w:val="00AD6CF0"/>
    <w:rsid w:val="00AE3843"/>
    <w:rsid w:val="00AE38DB"/>
    <w:rsid w:val="00AE4151"/>
    <w:rsid w:val="00AE6CA9"/>
    <w:rsid w:val="00AF068D"/>
    <w:rsid w:val="00AF148F"/>
    <w:rsid w:val="00AF35F8"/>
    <w:rsid w:val="00AF7BFF"/>
    <w:rsid w:val="00AF7E1E"/>
    <w:rsid w:val="00B00D64"/>
    <w:rsid w:val="00B0299F"/>
    <w:rsid w:val="00B03C48"/>
    <w:rsid w:val="00B04110"/>
    <w:rsid w:val="00B04982"/>
    <w:rsid w:val="00B06663"/>
    <w:rsid w:val="00B06A7B"/>
    <w:rsid w:val="00B07BDC"/>
    <w:rsid w:val="00B10A9D"/>
    <w:rsid w:val="00B13D2F"/>
    <w:rsid w:val="00B14C7A"/>
    <w:rsid w:val="00B14D4B"/>
    <w:rsid w:val="00B17C3E"/>
    <w:rsid w:val="00B209DF"/>
    <w:rsid w:val="00B238FE"/>
    <w:rsid w:val="00B249E5"/>
    <w:rsid w:val="00B307E1"/>
    <w:rsid w:val="00B316DB"/>
    <w:rsid w:val="00B370AC"/>
    <w:rsid w:val="00B40956"/>
    <w:rsid w:val="00B450EC"/>
    <w:rsid w:val="00B45227"/>
    <w:rsid w:val="00B46EEC"/>
    <w:rsid w:val="00B47916"/>
    <w:rsid w:val="00B504D1"/>
    <w:rsid w:val="00B50770"/>
    <w:rsid w:val="00B50FE7"/>
    <w:rsid w:val="00B53748"/>
    <w:rsid w:val="00B5535D"/>
    <w:rsid w:val="00B55B01"/>
    <w:rsid w:val="00B5606E"/>
    <w:rsid w:val="00B600F4"/>
    <w:rsid w:val="00B61CAC"/>
    <w:rsid w:val="00B638A6"/>
    <w:rsid w:val="00B641A3"/>
    <w:rsid w:val="00B64B50"/>
    <w:rsid w:val="00B6595D"/>
    <w:rsid w:val="00B66D42"/>
    <w:rsid w:val="00B71EF2"/>
    <w:rsid w:val="00B74AB6"/>
    <w:rsid w:val="00B76758"/>
    <w:rsid w:val="00B80BBC"/>
    <w:rsid w:val="00B8164C"/>
    <w:rsid w:val="00B83014"/>
    <w:rsid w:val="00B85433"/>
    <w:rsid w:val="00B9086A"/>
    <w:rsid w:val="00B9185E"/>
    <w:rsid w:val="00B91968"/>
    <w:rsid w:val="00B9216A"/>
    <w:rsid w:val="00B926B4"/>
    <w:rsid w:val="00B956AD"/>
    <w:rsid w:val="00B95BCB"/>
    <w:rsid w:val="00BA0157"/>
    <w:rsid w:val="00BA0D04"/>
    <w:rsid w:val="00BA251E"/>
    <w:rsid w:val="00BA7715"/>
    <w:rsid w:val="00BB0B35"/>
    <w:rsid w:val="00BB206D"/>
    <w:rsid w:val="00BB263B"/>
    <w:rsid w:val="00BB285B"/>
    <w:rsid w:val="00BB3FF0"/>
    <w:rsid w:val="00BB42A2"/>
    <w:rsid w:val="00BB4D3C"/>
    <w:rsid w:val="00BB5A3C"/>
    <w:rsid w:val="00BB7F61"/>
    <w:rsid w:val="00BC4208"/>
    <w:rsid w:val="00BC7909"/>
    <w:rsid w:val="00BC7C93"/>
    <w:rsid w:val="00BC7EDE"/>
    <w:rsid w:val="00BD32A5"/>
    <w:rsid w:val="00BD3AB9"/>
    <w:rsid w:val="00BE29BE"/>
    <w:rsid w:val="00BE34AC"/>
    <w:rsid w:val="00BF067D"/>
    <w:rsid w:val="00BF4514"/>
    <w:rsid w:val="00BF4976"/>
    <w:rsid w:val="00BF62BF"/>
    <w:rsid w:val="00C0025E"/>
    <w:rsid w:val="00C004E0"/>
    <w:rsid w:val="00C04479"/>
    <w:rsid w:val="00C056EC"/>
    <w:rsid w:val="00C10D7D"/>
    <w:rsid w:val="00C11744"/>
    <w:rsid w:val="00C13AE2"/>
    <w:rsid w:val="00C14E6A"/>
    <w:rsid w:val="00C20C50"/>
    <w:rsid w:val="00C25A25"/>
    <w:rsid w:val="00C25E36"/>
    <w:rsid w:val="00C27D74"/>
    <w:rsid w:val="00C31074"/>
    <w:rsid w:val="00C32A5E"/>
    <w:rsid w:val="00C43E83"/>
    <w:rsid w:val="00C453D9"/>
    <w:rsid w:val="00C50DA3"/>
    <w:rsid w:val="00C511A4"/>
    <w:rsid w:val="00C52A86"/>
    <w:rsid w:val="00C6338E"/>
    <w:rsid w:val="00C63883"/>
    <w:rsid w:val="00C65543"/>
    <w:rsid w:val="00C71785"/>
    <w:rsid w:val="00C72944"/>
    <w:rsid w:val="00C756D1"/>
    <w:rsid w:val="00C756E1"/>
    <w:rsid w:val="00C77A06"/>
    <w:rsid w:val="00C77AE0"/>
    <w:rsid w:val="00C836CA"/>
    <w:rsid w:val="00C90D44"/>
    <w:rsid w:val="00C92AA9"/>
    <w:rsid w:val="00C941DE"/>
    <w:rsid w:val="00C95E09"/>
    <w:rsid w:val="00C96AAA"/>
    <w:rsid w:val="00CA4447"/>
    <w:rsid w:val="00CB0946"/>
    <w:rsid w:val="00CB1E3D"/>
    <w:rsid w:val="00CB77E0"/>
    <w:rsid w:val="00CC53B2"/>
    <w:rsid w:val="00CC5DD4"/>
    <w:rsid w:val="00CC74E1"/>
    <w:rsid w:val="00CD1101"/>
    <w:rsid w:val="00CD34F5"/>
    <w:rsid w:val="00CD6CF3"/>
    <w:rsid w:val="00CE01C8"/>
    <w:rsid w:val="00CE392A"/>
    <w:rsid w:val="00CE395A"/>
    <w:rsid w:val="00CE5D98"/>
    <w:rsid w:val="00CE6217"/>
    <w:rsid w:val="00CE6E75"/>
    <w:rsid w:val="00CF1F2E"/>
    <w:rsid w:val="00CF2D95"/>
    <w:rsid w:val="00CF3596"/>
    <w:rsid w:val="00CF38ED"/>
    <w:rsid w:val="00CF67A0"/>
    <w:rsid w:val="00CF7AD7"/>
    <w:rsid w:val="00D014BF"/>
    <w:rsid w:val="00D02F82"/>
    <w:rsid w:val="00D04D54"/>
    <w:rsid w:val="00D0567D"/>
    <w:rsid w:val="00D0625A"/>
    <w:rsid w:val="00D10454"/>
    <w:rsid w:val="00D10637"/>
    <w:rsid w:val="00D10CF9"/>
    <w:rsid w:val="00D111B1"/>
    <w:rsid w:val="00D122E0"/>
    <w:rsid w:val="00D12ADD"/>
    <w:rsid w:val="00D15390"/>
    <w:rsid w:val="00D1639F"/>
    <w:rsid w:val="00D166BA"/>
    <w:rsid w:val="00D1722E"/>
    <w:rsid w:val="00D20B41"/>
    <w:rsid w:val="00D20D9E"/>
    <w:rsid w:val="00D267FA"/>
    <w:rsid w:val="00D26BFB"/>
    <w:rsid w:val="00D2739A"/>
    <w:rsid w:val="00D27477"/>
    <w:rsid w:val="00D275DD"/>
    <w:rsid w:val="00D27855"/>
    <w:rsid w:val="00D309C0"/>
    <w:rsid w:val="00D33C66"/>
    <w:rsid w:val="00D34AA2"/>
    <w:rsid w:val="00D358FB"/>
    <w:rsid w:val="00D361EE"/>
    <w:rsid w:val="00D41621"/>
    <w:rsid w:val="00D50C9E"/>
    <w:rsid w:val="00D53539"/>
    <w:rsid w:val="00D557D9"/>
    <w:rsid w:val="00D62DB3"/>
    <w:rsid w:val="00D63AE8"/>
    <w:rsid w:val="00D6530A"/>
    <w:rsid w:val="00D70285"/>
    <w:rsid w:val="00D72247"/>
    <w:rsid w:val="00D73B14"/>
    <w:rsid w:val="00D765C6"/>
    <w:rsid w:val="00D76953"/>
    <w:rsid w:val="00D81F1C"/>
    <w:rsid w:val="00D82872"/>
    <w:rsid w:val="00D90E1D"/>
    <w:rsid w:val="00D92336"/>
    <w:rsid w:val="00D92DEE"/>
    <w:rsid w:val="00D93F3F"/>
    <w:rsid w:val="00D96E80"/>
    <w:rsid w:val="00D96E90"/>
    <w:rsid w:val="00DA02B1"/>
    <w:rsid w:val="00DA19C6"/>
    <w:rsid w:val="00DA48D0"/>
    <w:rsid w:val="00DA572A"/>
    <w:rsid w:val="00DB158D"/>
    <w:rsid w:val="00DB3481"/>
    <w:rsid w:val="00DB4D3C"/>
    <w:rsid w:val="00DB55B5"/>
    <w:rsid w:val="00DB7F84"/>
    <w:rsid w:val="00DC0BAE"/>
    <w:rsid w:val="00DC10B5"/>
    <w:rsid w:val="00DC1B84"/>
    <w:rsid w:val="00DC5D62"/>
    <w:rsid w:val="00DC73A9"/>
    <w:rsid w:val="00DD0311"/>
    <w:rsid w:val="00DD17C0"/>
    <w:rsid w:val="00DD257D"/>
    <w:rsid w:val="00DD2630"/>
    <w:rsid w:val="00DD3784"/>
    <w:rsid w:val="00DD3884"/>
    <w:rsid w:val="00DD436B"/>
    <w:rsid w:val="00DD4CB5"/>
    <w:rsid w:val="00DD69B2"/>
    <w:rsid w:val="00DE2E29"/>
    <w:rsid w:val="00DE72A9"/>
    <w:rsid w:val="00DE7AAD"/>
    <w:rsid w:val="00DF07B3"/>
    <w:rsid w:val="00DF1867"/>
    <w:rsid w:val="00DF227B"/>
    <w:rsid w:val="00DF7A8F"/>
    <w:rsid w:val="00DF7C96"/>
    <w:rsid w:val="00E001BA"/>
    <w:rsid w:val="00E02A04"/>
    <w:rsid w:val="00E034FB"/>
    <w:rsid w:val="00E039AE"/>
    <w:rsid w:val="00E0411C"/>
    <w:rsid w:val="00E04E72"/>
    <w:rsid w:val="00E10BBE"/>
    <w:rsid w:val="00E1378A"/>
    <w:rsid w:val="00E20B12"/>
    <w:rsid w:val="00E251C9"/>
    <w:rsid w:val="00E33569"/>
    <w:rsid w:val="00E3443A"/>
    <w:rsid w:val="00E40D1B"/>
    <w:rsid w:val="00E44E54"/>
    <w:rsid w:val="00E45260"/>
    <w:rsid w:val="00E462B7"/>
    <w:rsid w:val="00E46429"/>
    <w:rsid w:val="00E50234"/>
    <w:rsid w:val="00E50E7D"/>
    <w:rsid w:val="00E5121D"/>
    <w:rsid w:val="00E56B51"/>
    <w:rsid w:val="00E56E17"/>
    <w:rsid w:val="00E61BD9"/>
    <w:rsid w:val="00E6224A"/>
    <w:rsid w:val="00E704D4"/>
    <w:rsid w:val="00E70B31"/>
    <w:rsid w:val="00E72F86"/>
    <w:rsid w:val="00E7604B"/>
    <w:rsid w:val="00E77534"/>
    <w:rsid w:val="00E85788"/>
    <w:rsid w:val="00E92B36"/>
    <w:rsid w:val="00E96916"/>
    <w:rsid w:val="00EA123E"/>
    <w:rsid w:val="00EA13DD"/>
    <w:rsid w:val="00EA14EF"/>
    <w:rsid w:val="00EA4A3A"/>
    <w:rsid w:val="00EB1A7A"/>
    <w:rsid w:val="00EB3808"/>
    <w:rsid w:val="00EB43F3"/>
    <w:rsid w:val="00EB46BA"/>
    <w:rsid w:val="00EB48A3"/>
    <w:rsid w:val="00EB551A"/>
    <w:rsid w:val="00EC087A"/>
    <w:rsid w:val="00EC32FE"/>
    <w:rsid w:val="00EC5314"/>
    <w:rsid w:val="00EE0FA9"/>
    <w:rsid w:val="00EE29C6"/>
    <w:rsid w:val="00EE2ACA"/>
    <w:rsid w:val="00EE54BB"/>
    <w:rsid w:val="00EF128D"/>
    <w:rsid w:val="00EF1588"/>
    <w:rsid w:val="00EF1D8F"/>
    <w:rsid w:val="00EF276D"/>
    <w:rsid w:val="00EF6383"/>
    <w:rsid w:val="00EF7575"/>
    <w:rsid w:val="00F037E5"/>
    <w:rsid w:val="00F05472"/>
    <w:rsid w:val="00F07511"/>
    <w:rsid w:val="00F1112E"/>
    <w:rsid w:val="00F11B5D"/>
    <w:rsid w:val="00F12B0F"/>
    <w:rsid w:val="00F13BFA"/>
    <w:rsid w:val="00F16062"/>
    <w:rsid w:val="00F1606E"/>
    <w:rsid w:val="00F24BA5"/>
    <w:rsid w:val="00F2654C"/>
    <w:rsid w:val="00F350D1"/>
    <w:rsid w:val="00F37DAC"/>
    <w:rsid w:val="00F43FA3"/>
    <w:rsid w:val="00F474C7"/>
    <w:rsid w:val="00F515F5"/>
    <w:rsid w:val="00F53042"/>
    <w:rsid w:val="00F54087"/>
    <w:rsid w:val="00F542B2"/>
    <w:rsid w:val="00F55A23"/>
    <w:rsid w:val="00F55B28"/>
    <w:rsid w:val="00F56DD0"/>
    <w:rsid w:val="00F60236"/>
    <w:rsid w:val="00F61BBB"/>
    <w:rsid w:val="00F620F3"/>
    <w:rsid w:val="00F62A66"/>
    <w:rsid w:val="00F62C92"/>
    <w:rsid w:val="00F6319B"/>
    <w:rsid w:val="00F64E93"/>
    <w:rsid w:val="00F66F9E"/>
    <w:rsid w:val="00F70A09"/>
    <w:rsid w:val="00F70A70"/>
    <w:rsid w:val="00F71A34"/>
    <w:rsid w:val="00F72951"/>
    <w:rsid w:val="00F73718"/>
    <w:rsid w:val="00F77B2D"/>
    <w:rsid w:val="00F77D4C"/>
    <w:rsid w:val="00F81DB5"/>
    <w:rsid w:val="00F954DC"/>
    <w:rsid w:val="00F960F0"/>
    <w:rsid w:val="00F97EC6"/>
    <w:rsid w:val="00FA001A"/>
    <w:rsid w:val="00FA0F81"/>
    <w:rsid w:val="00FA3883"/>
    <w:rsid w:val="00FA3A91"/>
    <w:rsid w:val="00FA4358"/>
    <w:rsid w:val="00FA4D20"/>
    <w:rsid w:val="00FB01B9"/>
    <w:rsid w:val="00FB2CCA"/>
    <w:rsid w:val="00FB2E27"/>
    <w:rsid w:val="00FB60B9"/>
    <w:rsid w:val="00FC51A0"/>
    <w:rsid w:val="00FC662E"/>
    <w:rsid w:val="00FD1997"/>
    <w:rsid w:val="00FD238F"/>
    <w:rsid w:val="00FD2741"/>
    <w:rsid w:val="00FD274B"/>
    <w:rsid w:val="00FD6AEC"/>
    <w:rsid w:val="00FE0B1C"/>
    <w:rsid w:val="00FE0E3D"/>
    <w:rsid w:val="00FE1626"/>
    <w:rsid w:val="00FE194D"/>
    <w:rsid w:val="00FE2D2C"/>
    <w:rsid w:val="00FE3948"/>
    <w:rsid w:val="00FE4AB7"/>
    <w:rsid w:val="00FE5EF7"/>
    <w:rsid w:val="00FF4CE5"/>
    <w:rsid w:val="00FF5433"/>
    <w:rsid w:val="018E28D5"/>
    <w:rsid w:val="05BF533E"/>
    <w:rsid w:val="0C571D49"/>
    <w:rsid w:val="0D9AA61B"/>
    <w:rsid w:val="0EDD12A2"/>
    <w:rsid w:val="1068E6BC"/>
    <w:rsid w:val="11A347F6"/>
    <w:rsid w:val="123FAF0C"/>
    <w:rsid w:val="153713B4"/>
    <w:rsid w:val="158806C7"/>
    <w:rsid w:val="1ABA7FCB"/>
    <w:rsid w:val="1CBB12C7"/>
    <w:rsid w:val="1D964C2B"/>
    <w:rsid w:val="20C1962E"/>
    <w:rsid w:val="2691ED84"/>
    <w:rsid w:val="27260584"/>
    <w:rsid w:val="275DB349"/>
    <w:rsid w:val="296C9DEA"/>
    <w:rsid w:val="2B1A04C6"/>
    <w:rsid w:val="2B63E473"/>
    <w:rsid w:val="2C6E763F"/>
    <w:rsid w:val="2D658629"/>
    <w:rsid w:val="2E2939DF"/>
    <w:rsid w:val="2FA577DC"/>
    <w:rsid w:val="328E33CC"/>
    <w:rsid w:val="32EDF21F"/>
    <w:rsid w:val="38779A77"/>
    <w:rsid w:val="41E19E7C"/>
    <w:rsid w:val="44B68CB3"/>
    <w:rsid w:val="44C036CD"/>
    <w:rsid w:val="481EB9F6"/>
    <w:rsid w:val="48ABD803"/>
    <w:rsid w:val="4AE89E70"/>
    <w:rsid w:val="5043F878"/>
    <w:rsid w:val="57ED7513"/>
    <w:rsid w:val="58E49C3E"/>
    <w:rsid w:val="59507557"/>
    <w:rsid w:val="61FD54A6"/>
    <w:rsid w:val="625F083E"/>
    <w:rsid w:val="64B1A6D2"/>
    <w:rsid w:val="674CA12B"/>
    <w:rsid w:val="6A5129BC"/>
    <w:rsid w:val="6CBED9FE"/>
    <w:rsid w:val="71DBB11C"/>
    <w:rsid w:val="78C18B5D"/>
    <w:rsid w:val="7ABAA7CC"/>
    <w:rsid w:val="7AEF8235"/>
    <w:rsid w:val="7AF291C7"/>
    <w:rsid w:val="7B1C5F85"/>
    <w:rsid w:val="7C187BA8"/>
    <w:rsid w:val="7C8918D7"/>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246A8"/>
  <w15:docId w15:val="{31FA8BB3-350F-49C9-B777-8FACFB87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qFormat/>
    <w:pPr>
      <w:keepNext/>
      <w:outlineLvl w:val="0"/>
    </w:pPr>
    <w:rPr>
      <w:sz w:val="24"/>
    </w:rPr>
  </w:style>
  <w:style w:type="paragraph" w:styleId="Otsikko2">
    <w:name w:val="heading 2"/>
    <w:basedOn w:val="Normaali"/>
    <w:next w:val="Normaali"/>
    <w:link w:val="Otsikko2Char"/>
    <w:uiPriority w:val="9"/>
    <w:unhideWhenUsed/>
    <w:qFormat/>
    <w:rsid w:val="0016696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uiPriority w:val="99"/>
    <w:unhideWhenUsed/>
    <w:rsid w:val="00EE2ACA"/>
    <w:rPr>
      <w:color w:val="0000FF"/>
      <w:u w:val="single"/>
    </w:rPr>
  </w:style>
  <w:style w:type="character" w:styleId="AvattuHyperlinkki">
    <w:name w:val="FollowedHyperlink"/>
    <w:uiPriority w:val="99"/>
    <w:semiHidden/>
    <w:unhideWhenUsed/>
    <w:rsid w:val="00F73718"/>
    <w:rPr>
      <w:color w:val="800080"/>
      <w:u w:val="single"/>
    </w:rPr>
  </w:style>
  <w:style w:type="character" w:styleId="Kommentinviite">
    <w:name w:val="annotation reference"/>
    <w:semiHidden/>
    <w:unhideWhenUsed/>
    <w:rsid w:val="00486051"/>
    <w:rPr>
      <w:sz w:val="16"/>
      <w:szCs w:val="16"/>
    </w:rPr>
  </w:style>
  <w:style w:type="paragraph" w:styleId="Kommentinteksti">
    <w:name w:val="annotation text"/>
    <w:basedOn w:val="Normaali"/>
    <w:link w:val="KommentintekstiChar"/>
    <w:semiHidden/>
    <w:unhideWhenUsed/>
    <w:rsid w:val="00486051"/>
  </w:style>
  <w:style w:type="character" w:customStyle="1" w:styleId="KommentintekstiChar">
    <w:name w:val="Kommentin teksti Char"/>
    <w:basedOn w:val="Kappaleenoletusfontti"/>
    <w:link w:val="Kommentinteksti"/>
    <w:semiHidden/>
    <w:rsid w:val="00486051"/>
  </w:style>
  <w:style w:type="paragraph" w:styleId="Kommentinotsikko">
    <w:name w:val="annotation subject"/>
    <w:basedOn w:val="Kommentinteksti"/>
    <w:next w:val="Kommentinteksti"/>
    <w:link w:val="KommentinotsikkoChar"/>
    <w:uiPriority w:val="99"/>
    <w:semiHidden/>
    <w:unhideWhenUsed/>
    <w:rsid w:val="00486051"/>
    <w:rPr>
      <w:b/>
      <w:bCs/>
    </w:rPr>
  </w:style>
  <w:style w:type="character" w:customStyle="1" w:styleId="KommentinotsikkoChar">
    <w:name w:val="Kommentin otsikko Char"/>
    <w:link w:val="Kommentinotsikko"/>
    <w:uiPriority w:val="99"/>
    <w:semiHidden/>
    <w:rsid w:val="00486051"/>
    <w:rPr>
      <w:b/>
      <w:bCs/>
    </w:rPr>
  </w:style>
  <w:style w:type="paragraph" w:styleId="Seliteteksti">
    <w:name w:val="Balloon Text"/>
    <w:basedOn w:val="Normaali"/>
    <w:link w:val="SelitetekstiChar"/>
    <w:uiPriority w:val="99"/>
    <w:semiHidden/>
    <w:unhideWhenUsed/>
    <w:rsid w:val="00486051"/>
    <w:rPr>
      <w:rFonts w:ascii="Tahoma" w:hAnsi="Tahoma" w:cs="Tahoma"/>
      <w:sz w:val="16"/>
      <w:szCs w:val="16"/>
    </w:rPr>
  </w:style>
  <w:style w:type="character" w:customStyle="1" w:styleId="SelitetekstiChar">
    <w:name w:val="Seliteteksti Char"/>
    <w:link w:val="Seliteteksti"/>
    <w:uiPriority w:val="99"/>
    <w:semiHidden/>
    <w:rsid w:val="00486051"/>
    <w:rPr>
      <w:rFonts w:ascii="Tahoma" w:hAnsi="Tahoma" w:cs="Tahoma"/>
      <w:sz w:val="16"/>
      <w:szCs w:val="16"/>
    </w:rPr>
  </w:style>
  <w:style w:type="character" w:styleId="Voimakas">
    <w:name w:val="Strong"/>
    <w:uiPriority w:val="22"/>
    <w:qFormat/>
    <w:rsid w:val="00B47916"/>
    <w:rPr>
      <w:b/>
      <w:bCs/>
    </w:rPr>
  </w:style>
  <w:style w:type="paragraph" w:styleId="NormaaliWWW">
    <w:name w:val="Normal (Web)"/>
    <w:basedOn w:val="Normaali"/>
    <w:uiPriority w:val="99"/>
    <w:unhideWhenUsed/>
    <w:rsid w:val="00FE4AB7"/>
    <w:pPr>
      <w:spacing w:before="100" w:beforeAutospacing="1" w:after="100" w:afterAutospacing="1"/>
    </w:pPr>
    <w:rPr>
      <w:sz w:val="24"/>
      <w:szCs w:val="24"/>
    </w:rPr>
  </w:style>
  <w:style w:type="character" w:customStyle="1" w:styleId="apple-converted-space">
    <w:name w:val="apple-converted-space"/>
    <w:basedOn w:val="Kappaleenoletusfontti"/>
    <w:rsid w:val="000A35B2"/>
  </w:style>
  <w:style w:type="character" w:customStyle="1" w:styleId="Otsikko2Char">
    <w:name w:val="Otsikko 2 Char"/>
    <w:basedOn w:val="Kappaleenoletusfontti"/>
    <w:link w:val="Otsikko2"/>
    <w:uiPriority w:val="9"/>
    <w:rsid w:val="00166966"/>
    <w:rPr>
      <w:rFonts w:asciiTheme="majorHAnsi" w:eastAsiaTheme="majorEastAsia" w:hAnsiTheme="majorHAnsi" w:cstheme="majorBidi"/>
      <w:b/>
      <w:bCs/>
      <w:color w:val="4F81BD" w:themeColor="accent1"/>
      <w:sz w:val="26"/>
      <w:szCs w:val="26"/>
    </w:rPr>
  </w:style>
  <w:style w:type="paragraph" w:customStyle="1" w:styleId="newsingress">
    <w:name w:val="newsingress"/>
    <w:basedOn w:val="Normaali"/>
    <w:rsid w:val="000525B2"/>
    <w:pPr>
      <w:spacing w:before="100" w:beforeAutospacing="1" w:after="100" w:afterAutospacing="1"/>
    </w:pPr>
    <w:rPr>
      <w:sz w:val="24"/>
      <w:szCs w:val="24"/>
    </w:rPr>
  </w:style>
  <w:style w:type="paragraph" w:styleId="Yltunniste">
    <w:name w:val="header"/>
    <w:basedOn w:val="Normaali"/>
    <w:link w:val="YltunnisteChar"/>
    <w:uiPriority w:val="99"/>
    <w:unhideWhenUsed/>
    <w:rsid w:val="00834596"/>
    <w:pPr>
      <w:tabs>
        <w:tab w:val="center" w:pos="4819"/>
        <w:tab w:val="right" w:pos="9638"/>
      </w:tabs>
    </w:pPr>
  </w:style>
  <w:style w:type="character" w:customStyle="1" w:styleId="YltunnisteChar">
    <w:name w:val="Ylätunniste Char"/>
    <w:basedOn w:val="Kappaleenoletusfontti"/>
    <w:link w:val="Yltunniste"/>
    <w:uiPriority w:val="99"/>
    <w:rsid w:val="00834596"/>
  </w:style>
  <w:style w:type="paragraph" w:styleId="Alatunniste">
    <w:name w:val="footer"/>
    <w:basedOn w:val="Normaali"/>
    <w:link w:val="AlatunnisteChar"/>
    <w:uiPriority w:val="99"/>
    <w:unhideWhenUsed/>
    <w:rsid w:val="00834596"/>
    <w:pPr>
      <w:tabs>
        <w:tab w:val="center" w:pos="4819"/>
        <w:tab w:val="right" w:pos="9638"/>
      </w:tabs>
    </w:pPr>
  </w:style>
  <w:style w:type="character" w:customStyle="1" w:styleId="AlatunnisteChar">
    <w:name w:val="Alatunniste Char"/>
    <w:basedOn w:val="Kappaleenoletusfontti"/>
    <w:link w:val="Alatunniste"/>
    <w:uiPriority w:val="99"/>
    <w:rsid w:val="00834596"/>
  </w:style>
  <w:style w:type="paragraph" w:styleId="Luettelokappale">
    <w:name w:val="List Paragraph"/>
    <w:basedOn w:val="Normaali"/>
    <w:uiPriority w:val="34"/>
    <w:qFormat/>
    <w:rsid w:val="00A52EC3"/>
    <w:pPr>
      <w:ind w:left="720"/>
      <w:contextualSpacing/>
    </w:pPr>
  </w:style>
  <w:style w:type="paragraph" w:styleId="Vaintekstin">
    <w:name w:val="Plain Text"/>
    <w:basedOn w:val="Normaali"/>
    <w:link w:val="VaintekstinChar"/>
    <w:uiPriority w:val="99"/>
    <w:semiHidden/>
    <w:unhideWhenUsed/>
    <w:rsid w:val="00D90E1D"/>
    <w:rPr>
      <w:rFonts w:ascii="Consolas" w:hAnsi="Consolas"/>
      <w:sz w:val="21"/>
      <w:szCs w:val="21"/>
    </w:rPr>
  </w:style>
  <w:style w:type="character" w:customStyle="1" w:styleId="VaintekstinChar">
    <w:name w:val="Vain tekstinä Char"/>
    <w:basedOn w:val="Kappaleenoletusfontti"/>
    <w:link w:val="Vaintekstin"/>
    <w:uiPriority w:val="99"/>
    <w:semiHidden/>
    <w:rsid w:val="00D90E1D"/>
    <w:rPr>
      <w:rFonts w:ascii="Consolas" w:hAnsi="Consolas"/>
      <w:sz w:val="21"/>
      <w:szCs w:val="21"/>
    </w:rPr>
  </w:style>
  <w:style w:type="character" w:styleId="Ratkaisematonmaininta">
    <w:name w:val="Unresolved Mention"/>
    <w:basedOn w:val="Kappaleenoletusfontti"/>
    <w:uiPriority w:val="99"/>
    <w:semiHidden/>
    <w:unhideWhenUsed/>
    <w:rsid w:val="000C0045"/>
    <w:rPr>
      <w:color w:val="605E5C"/>
      <w:shd w:val="clear" w:color="auto" w:fill="E1DFDD"/>
    </w:rPr>
  </w:style>
  <w:style w:type="paragraph" w:customStyle="1" w:styleId="ingress">
    <w:name w:val="ingress"/>
    <w:basedOn w:val="Normaali"/>
    <w:rsid w:val="00AF148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8162">
      <w:bodyDiv w:val="1"/>
      <w:marLeft w:val="0"/>
      <w:marRight w:val="0"/>
      <w:marTop w:val="0"/>
      <w:marBottom w:val="0"/>
      <w:divBdr>
        <w:top w:val="none" w:sz="0" w:space="0" w:color="auto"/>
        <w:left w:val="none" w:sz="0" w:space="0" w:color="auto"/>
        <w:bottom w:val="none" w:sz="0" w:space="0" w:color="auto"/>
        <w:right w:val="none" w:sz="0" w:space="0" w:color="auto"/>
      </w:divBdr>
    </w:div>
    <w:div w:id="76679583">
      <w:bodyDiv w:val="1"/>
      <w:marLeft w:val="0"/>
      <w:marRight w:val="0"/>
      <w:marTop w:val="0"/>
      <w:marBottom w:val="0"/>
      <w:divBdr>
        <w:top w:val="none" w:sz="0" w:space="0" w:color="auto"/>
        <w:left w:val="none" w:sz="0" w:space="0" w:color="auto"/>
        <w:bottom w:val="none" w:sz="0" w:space="0" w:color="auto"/>
        <w:right w:val="none" w:sz="0" w:space="0" w:color="auto"/>
      </w:divBdr>
    </w:div>
    <w:div w:id="82141972">
      <w:bodyDiv w:val="1"/>
      <w:marLeft w:val="0"/>
      <w:marRight w:val="0"/>
      <w:marTop w:val="0"/>
      <w:marBottom w:val="0"/>
      <w:divBdr>
        <w:top w:val="none" w:sz="0" w:space="0" w:color="auto"/>
        <w:left w:val="none" w:sz="0" w:space="0" w:color="auto"/>
        <w:bottom w:val="none" w:sz="0" w:space="0" w:color="auto"/>
        <w:right w:val="none" w:sz="0" w:space="0" w:color="auto"/>
      </w:divBdr>
    </w:div>
    <w:div w:id="206988381">
      <w:bodyDiv w:val="1"/>
      <w:marLeft w:val="0"/>
      <w:marRight w:val="0"/>
      <w:marTop w:val="0"/>
      <w:marBottom w:val="0"/>
      <w:divBdr>
        <w:top w:val="none" w:sz="0" w:space="0" w:color="auto"/>
        <w:left w:val="none" w:sz="0" w:space="0" w:color="auto"/>
        <w:bottom w:val="none" w:sz="0" w:space="0" w:color="auto"/>
        <w:right w:val="none" w:sz="0" w:space="0" w:color="auto"/>
      </w:divBdr>
    </w:div>
    <w:div w:id="328826679">
      <w:bodyDiv w:val="1"/>
      <w:marLeft w:val="0"/>
      <w:marRight w:val="0"/>
      <w:marTop w:val="0"/>
      <w:marBottom w:val="0"/>
      <w:divBdr>
        <w:top w:val="none" w:sz="0" w:space="0" w:color="auto"/>
        <w:left w:val="none" w:sz="0" w:space="0" w:color="auto"/>
        <w:bottom w:val="none" w:sz="0" w:space="0" w:color="auto"/>
        <w:right w:val="none" w:sz="0" w:space="0" w:color="auto"/>
      </w:divBdr>
    </w:div>
    <w:div w:id="379987492">
      <w:bodyDiv w:val="1"/>
      <w:marLeft w:val="0"/>
      <w:marRight w:val="0"/>
      <w:marTop w:val="0"/>
      <w:marBottom w:val="0"/>
      <w:divBdr>
        <w:top w:val="none" w:sz="0" w:space="0" w:color="auto"/>
        <w:left w:val="none" w:sz="0" w:space="0" w:color="auto"/>
        <w:bottom w:val="none" w:sz="0" w:space="0" w:color="auto"/>
        <w:right w:val="none" w:sz="0" w:space="0" w:color="auto"/>
      </w:divBdr>
    </w:div>
    <w:div w:id="390152148">
      <w:bodyDiv w:val="1"/>
      <w:marLeft w:val="0"/>
      <w:marRight w:val="0"/>
      <w:marTop w:val="0"/>
      <w:marBottom w:val="0"/>
      <w:divBdr>
        <w:top w:val="none" w:sz="0" w:space="0" w:color="auto"/>
        <w:left w:val="none" w:sz="0" w:space="0" w:color="auto"/>
        <w:bottom w:val="none" w:sz="0" w:space="0" w:color="auto"/>
        <w:right w:val="none" w:sz="0" w:space="0" w:color="auto"/>
      </w:divBdr>
      <w:divsChild>
        <w:div w:id="105542449">
          <w:marLeft w:val="1166"/>
          <w:marRight w:val="0"/>
          <w:marTop w:val="77"/>
          <w:marBottom w:val="0"/>
          <w:divBdr>
            <w:top w:val="none" w:sz="0" w:space="0" w:color="auto"/>
            <w:left w:val="none" w:sz="0" w:space="0" w:color="auto"/>
            <w:bottom w:val="none" w:sz="0" w:space="0" w:color="auto"/>
            <w:right w:val="none" w:sz="0" w:space="0" w:color="auto"/>
          </w:divBdr>
        </w:div>
        <w:div w:id="181431260">
          <w:marLeft w:val="547"/>
          <w:marRight w:val="0"/>
          <w:marTop w:val="86"/>
          <w:marBottom w:val="0"/>
          <w:divBdr>
            <w:top w:val="none" w:sz="0" w:space="0" w:color="auto"/>
            <w:left w:val="none" w:sz="0" w:space="0" w:color="auto"/>
            <w:bottom w:val="none" w:sz="0" w:space="0" w:color="auto"/>
            <w:right w:val="none" w:sz="0" w:space="0" w:color="auto"/>
          </w:divBdr>
        </w:div>
        <w:div w:id="258099832">
          <w:marLeft w:val="547"/>
          <w:marRight w:val="0"/>
          <w:marTop w:val="86"/>
          <w:marBottom w:val="0"/>
          <w:divBdr>
            <w:top w:val="none" w:sz="0" w:space="0" w:color="auto"/>
            <w:left w:val="none" w:sz="0" w:space="0" w:color="auto"/>
            <w:bottom w:val="none" w:sz="0" w:space="0" w:color="auto"/>
            <w:right w:val="none" w:sz="0" w:space="0" w:color="auto"/>
          </w:divBdr>
        </w:div>
        <w:div w:id="559052742">
          <w:marLeft w:val="1166"/>
          <w:marRight w:val="0"/>
          <w:marTop w:val="77"/>
          <w:marBottom w:val="0"/>
          <w:divBdr>
            <w:top w:val="none" w:sz="0" w:space="0" w:color="auto"/>
            <w:left w:val="none" w:sz="0" w:space="0" w:color="auto"/>
            <w:bottom w:val="none" w:sz="0" w:space="0" w:color="auto"/>
            <w:right w:val="none" w:sz="0" w:space="0" w:color="auto"/>
          </w:divBdr>
        </w:div>
        <w:div w:id="700401806">
          <w:marLeft w:val="1166"/>
          <w:marRight w:val="0"/>
          <w:marTop w:val="77"/>
          <w:marBottom w:val="0"/>
          <w:divBdr>
            <w:top w:val="none" w:sz="0" w:space="0" w:color="auto"/>
            <w:left w:val="none" w:sz="0" w:space="0" w:color="auto"/>
            <w:bottom w:val="none" w:sz="0" w:space="0" w:color="auto"/>
            <w:right w:val="none" w:sz="0" w:space="0" w:color="auto"/>
          </w:divBdr>
        </w:div>
      </w:divsChild>
    </w:div>
    <w:div w:id="403836216">
      <w:bodyDiv w:val="1"/>
      <w:marLeft w:val="0"/>
      <w:marRight w:val="0"/>
      <w:marTop w:val="0"/>
      <w:marBottom w:val="0"/>
      <w:divBdr>
        <w:top w:val="none" w:sz="0" w:space="0" w:color="auto"/>
        <w:left w:val="none" w:sz="0" w:space="0" w:color="auto"/>
        <w:bottom w:val="none" w:sz="0" w:space="0" w:color="auto"/>
        <w:right w:val="none" w:sz="0" w:space="0" w:color="auto"/>
      </w:divBdr>
    </w:div>
    <w:div w:id="632445649">
      <w:bodyDiv w:val="1"/>
      <w:marLeft w:val="0"/>
      <w:marRight w:val="0"/>
      <w:marTop w:val="0"/>
      <w:marBottom w:val="0"/>
      <w:divBdr>
        <w:top w:val="none" w:sz="0" w:space="0" w:color="auto"/>
        <w:left w:val="none" w:sz="0" w:space="0" w:color="auto"/>
        <w:bottom w:val="none" w:sz="0" w:space="0" w:color="auto"/>
        <w:right w:val="none" w:sz="0" w:space="0" w:color="auto"/>
      </w:divBdr>
    </w:div>
    <w:div w:id="801309168">
      <w:bodyDiv w:val="1"/>
      <w:marLeft w:val="0"/>
      <w:marRight w:val="0"/>
      <w:marTop w:val="0"/>
      <w:marBottom w:val="0"/>
      <w:divBdr>
        <w:top w:val="none" w:sz="0" w:space="0" w:color="auto"/>
        <w:left w:val="none" w:sz="0" w:space="0" w:color="auto"/>
        <w:bottom w:val="none" w:sz="0" w:space="0" w:color="auto"/>
        <w:right w:val="none" w:sz="0" w:space="0" w:color="auto"/>
      </w:divBdr>
    </w:div>
    <w:div w:id="876897067">
      <w:bodyDiv w:val="1"/>
      <w:marLeft w:val="0"/>
      <w:marRight w:val="0"/>
      <w:marTop w:val="0"/>
      <w:marBottom w:val="0"/>
      <w:divBdr>
        <w:top w:val="none" w:sz="0" w:space="0" w:color="auto"/>
        <w:left w:val="none" w:sz="0" w:space="0" w:color="auto"/>
        <w:bottom w:val="none" w:sz="0" w:space="0" w:color="auto"/>
        <w:right w:val="none" w:sz="0" w:space="0" w:color="auto"/>
      </w:divBdr>
      <w:divsChild>
        <w:div w:id="604577922">
          <w:marLeft w:val="0"/>
          <w:marRight w:val="0"/>
          <w:marTop w:val="0"/>
          <w:marBottom w:val="0"/>
          <w:divBdr>
            <w:top w:val="none" w:sz="0" w:space="0" w:color="auto"/>
            <w:left w:val="none" w:sz="0" w:space="0" w:color="auto"/>
            <w:bottom w:val="none" w:sz="0" w:space="0" w:color="auto"/>
            <w:right w:val="none" w:sz="0" w:space="0" w:color="auto"/>
          </w:divBdr>
        </w:div>
      </w:divsChild>
    </w:div>
    <w:div w:id="882328829">
      <w:bodyDiv w:val="1"/>
      <w:marLeft w:val="0"/>
      <w:marRight w:val="0"/>
      <w:marTop w:val="0"/>
      <w:marBottom w:val="0"/>
      <w:divBdr>
        <w:top w:val="none" w:sz="0" w:space="0" w:color="auto"/>
        <w:left w:val="none" w:sz="0" w:space="0" w:color="auto"/>
        <w:bottom w:val="none" w:sz="0" w:space="0" w:color="auto"/>
        <w:right w:val="none" w:sz="0" w:space="0" w:color="auto"/>
      </w:divBdr>
    </w:div>
    <w:div w:id="883717399">
      <w:bodyDiv w:val="1"/>
      <w:marLeft w:val="0"/>
      <w:marRight w:val="0"/>
      <w:marTop w:val="0"/>
      <w:marBottom w:val="0"/>
      <w:divBdr>
        <w:top w:val="none" w:sz="0" w:space="0" w:color="auto"/>
        <w:left w:val="none" w:sz="0" w:space="0" w:color="auto"/>
        <w:bottom w:val="none" w:sz="0" w:space="0" w:color="auto"/>
        <w:right w:val="none" w:sz="0" w:space="0" w:color="auto"/>
      </w:divBdr>
    </w:div>
    <w:div w:id="957226698">
      <w:bodyDiv w:val="1"/>
      <w:marLeft w:val="0"/>
      <w:marRight w:val="0"/>
      <w:marTop w:val="0"/>
      <w:marBottom w:val="0"/>
      <w:divBdr>
        <w:top w:val="none" w:sz="0" w:space="0" w:color="auto"/>
        <w:left w:val="none" w:sz="0" w:space="0" w:color="auto"/>
        <w:bottom w:val="none" w:sz="0" w:space="0" w:color="auto"/>
        <w:right w:val="none" w:sz="0" w:space="0" w:color="auto"/>
      </w:divBdr>
      <w:divsChild>
        <w:div w:id="809445187">
          <w:marLeft w:val="0"/>
          <w:marRight w:val="0"/>
          <w:marTop w:val="0"/>
          <w:marBottom w:val="0"/>
          <w:divBdr>
            <w:top w:val="none" w:sz="0" w:space="0" w:color="auto"/>
            <w:left w:val="none" w:sz="0" w:space="0" w:color="auto"/>
            <w:bottom w:val="none" w:sz="0" w:space="0" w:color="auto"/>
            <w:right w:val="none" w:sz="0" w:space="0" w:color="auto"/>
          </w:divBdr>
        </w:div>
        <w:div w:id="1622834389">
          <w:marLeft w:val="0"/>
          <w:marRight w:val="0"/>
          <w:marTop w:val="0"/>
          <w:marBottom w:val="0"/>
          <w:divBdr>
            <w:top w:val="none" w:sz="0" w:space="0" w:color="auto"/>
            <w:left w:val="none" w:sz="0" w:space="0" w:color="auto"/>
            <w:bottom w:val="none" w:sz="0" w:space="0" w:color="auto"/>
            <w:right w:val="none" w:sz="0" w:space="0" w:color="auto"/>
          </w:divBdr>
        </w:div>
      </w:divsChild>
    </w:div>
    <w:div w:id="972443219">
      <w:bodyDiv w:val="1"/>
      <w:marLeft w:val="0"/>
      <w:marRight w:val="0"/>
      <w:marTop w:val="0"/>
      <w:marBottom w:val="0"/>
      <w:divBdr>
        <w:top w:val="none" w:sz="0" w:space="0" w:color="auto"/>
        <w:left w:val="none" w:sz="0" w:space="0" w:color="auto"/>
        <w:bottom w:val="none" w:sz="0" w:space="0" w:color="auto"/>
        <w:right w:val="none" w:sz="0" w:space="0" w:color="auto"/>
      </w:divBdr>
    </w:div>
    <w:div w:id="1035303546">
      <w:bodyDiv w:val="1"/>
      <w:marLeft w:val="0"/>
      <w:marRight w:val="0"/>
      <w:marTop w:val="0"/>
      <w:marBottom w:val="0"/>
      <w:divBdr>
        <w:top w:val="none" w:sz="0" w:space="0" w:color="auto"/>
        <w:left w:val="none" w:sz="0" w:space="0" w:color="auto"/>
        <w:bottom w:val="none" w:sz="0" w:space="0" w:color="auto"/>
        <w:right w:val="none" w:sz="0" w:space="0" w:color="auto"/>
      </w:divBdr>
    </w:div>
    <w:div w:id="1133014674">
      <w:bodyDiv w:val="1"/>
      <w:marLeft w:val="0"/>
      <w:marRight w:val="0"/>
      <w:marTop w:val="0"/>
      <w:marBottom w:val="0"/>
      <w:divBdr>
        <w:top w:val="none" w:sz="0" w:space="0" w:color="auto"/>
        <w:left w:val="none" w:sz="0" w:space="0" w:color="auto"/>
        <w:bottom w:val="none" w:sz="0" w:space="0" w:color="auto"/>
        <w:right w:val="none" w:sz="0" w:space="0" w:color="auto"/>
      </w:divBdr>
    </w:div>
    <w:div w:id="1215503243">
      <w:bodyDiv w:val="1"/>
      <w:marLeft w:val="0"/>
      <w:marRight w:val="0"/>
      <w:marTop w:val="0"/>
      <w:marBottom w:val="0"/>
      <w:divBdr>
        <w:top w:val="none" w:sz="0" w:space="0" w:color="auto"/>
        <w:left w:val="none" w:sz="0" w:space="0" w:color="auto"/>
        <w:bottom w:val="none" w:sz="0" w:space="0" w:color="auto"/>
        <w:right w:val="none" w:sz="0" w:space="0" w:color="auto"/>
      </w:divBdr>
    </w:div>
    <w:div w:id="1237938618">
      <w:bodyDiv w:val="1"/>
      <w:marLeft w:val="0"/>
      <w:marRight w:val="0"/>
      <w:marTop w:val="0"/>
      <w:marBottom w:val="0"/>
      <w:divBdr>
        <w:top w:val="none" w:sz="0" w:space="0" w:color="auto"/>
        <w:left w:val="none" w:sz="0" w:space="0" w:color="auto"/>
        <w:bottom w:val="none" w:sz="0" w:space="0" w:color="auto"/>
        <w:right w:val="none" w:sz="0" w:space="0" w:color="auto"/>
      </w:divBdr>
    </w:div>
    <w:div w:id="1294218836">
      <w:bodyDiv w:val="1"/>
      <w:marLeft w:val="0"/>
      <w:marRight w:val="0"/>
      <w:marTop w:val="0"/>
      <w:marBottom w:val="0"/>
      <w:divBdr>
        <w:top w:val="none" w:sz="0" w:space="0" w:color="auto"/>
        <w:left w:val="none" w:sz="0" w:space="0" w:color="auto"/>
        <w:bottom w:val="none" w:sz="0" w:space="0" w:color="auto"/>
        <w:right w:val="none" w:sz="0" w:space="0" w:color="auto"/>
      </w:divBdr>
    </w:div>
    <w:div w:id="1365867434">
      <w:bodyDiv w:val="1"/>
      <w:marLeft w:val="0"/>
      <w:marRight w:val="0"/>
      <w:marTop w:val="0"/>
      <w:marBottom w:val="0"/>
      <w:divBdr>
        <w:top w:val="none" w:sz="0" w:space="0" w:color="auto"/>
        <w:left w:val="none" w:sz="0" w:space="0" w:color="auto"/>
        <w:bottom w:val="none" w:sz="0" w:space="0" w:color="auto"/>
        <w:right w:val="none" w:sz="0" w:space="0" w:color="auto"/>
      </w:divBdr>
    </w:div>
    <w:div w:id="1411585028">
      <w:bodyDiv w:val="1"/>
      <w:marLeft w:val="0"/>
      <w:marRight w:val="0"/>
      <w:marTop w:val="0"/>
      <w:marBottom w:val="0"/>
      <w:divBdr>
        <w:top w:val="none" w:sz="0" w:space="0" w:color="auto"/>
        <w:left w:val="none" w:sz="0" w:space="0" w:color="auto"/>
        <w:bottom w:val="none" w:sz="0" w:space="0" w:color="auto"/>
        <w:right w:val="none" w:sz="0" w:space="0" w:color="auto"/>
      </w:divBdr>
    </w:div>
    <w:div w:id="1413773177">
      <w:bodyDiv w:val="1"/>
      <w:marLeft w:val="0"/>
      <w:marRight w:val="0"/>
      <w:marTop w:val="0"/>
      <w:marBottom w:val="0"/>
      <w:divBdr>
        <w:top w:val="none" w:sz="0" w:space="0" w:color="auto"/>
        <w:left w:val="none" w:sz="0" w:space="0" w:color="auto"/>
        <w:bottom w:val="none" w:sz="0" w:space="0" w:color="auto"/>
        <w:right w:val="none" w:sz="0" w:space="0" w:color="auto"/>
      </w:divBdr>
    </w:div>
    <w:div w:id="1418751737">
      <w:bodyDiv w:val="1"/>
      <w:marLeft w:val="0"/>
      <w:marRight w:val="0"/>
      <w:marTop w:val="0"/>
      <w:marBottom w:val="0"/>
      <w:divBdr>
        <w:top w:val="none" w:sz="0" w:space="0" w:color="auto"/>
        <w:left w:val="none" w:sz="0" w:space="0" w:color="auto"/>
        <w:bottom w:val="none" w:sz="0" w:space="0" w:color="auto"/>
        <w:right w:val="none" w:sz="0" w:space="0" w:color="auto"/>
      </w:divBdr>
    </w:div>
    <w:div w:id="1492673854">
      <w:bodyDiv w:val="1"/>
      <w:marLeft w:val="0"/>
      <w:marRight w:val="0"/>
      <w:marTop w:val="0"/>
      <w:marBottom w:val="0"/>
      <w:divBdr>
        <w:top w:val="none" w:sz="0" w:space="0" w:color="auto"/>
        <w:left w:val="none" w:sz="0" w:space="0" w:color="auto"/>
        <w:bottom w:val="none" w:sz="0" w:space="0" w:color="auto"/>
        <w:right w:val="none" w:sz="0" w:space="0" w:color="auto"/>
      </w:divBdr>
    </w:div>
    <w:div w:id="1614050292">
      <w:bodyDiv w:val="1"/>
      <w:marLeft w:val="0"/>
      <w:marRight w:val="0"/>
      <w:marTop w:val="0"/>
      <w:marBottom w:val="0"/>
      <w:divBdr>
        <w:top w:val="none" w:sz="0" w:space="0" w:color="auto"/>
        <w:left w:val="none" w:sz="0" w:space="0" w:color="auto"/>
        <w:bottom w:val="none" w:sz="0" w:space="0" w:color="auto"/>
        <w:right w:val="none" w:sz="0" w:space="0" w:color="auto"/>
      </w:divBdr>
    </w:div>
    <w:div w:id="1638415699">
      <w:bodyDiv w:val="1"/>
      <w:marLeft w:val="0"/>
      <w:marRight w:val="0"/>
      <w:marTop w:val="0"/>
      <w:marBottom w:val="0"/>
      <w:divBdr>
        <w:top w:val="none" w:sz="0" w:space="0" w:color="auto"/>
        <w:left w:val="none" w:sz="0" w:space="0" w:color="auto"/>
        <w:bottom w:val="none" w:sz="0" w:space="0" w:color="auto"/>
        <w:right w:val="none" w:sz="0" w:space="0" w:color="auto"/>
      </w:divBdr>
    </w:div>
    <w:div w:id="1726950742">
      <w:bodyDiv w:val="1"/>
      <w:marLeft w:val="0"/>
      <w:marRight w:val="0"/>
      <w:marTop w:val="0"/>
      <w:marBottom w:val="0"/>
      <w:divBdr>
        <w:top w:val="none" w:sz="0" w:space="0" w:color="auto"/>
        <w:left w:val="none" w:sz="0" w:space="0" w:color="auto"/>
        <w:bottom w:val="none" w:sz="0" w:space="0" w:color="auto"/>
        <w:right w:val="none" w:sz="0" w:space="0" w:color="auto"/>
      </w:divBdr>
    </w:div>
    <w:div w:id="1928345373">
      <w:bodyDiv w:val="1"/>
      <w:marLeft w:val="0"/>
      <w:marRight w:val="0"/>
      <w:marTop w:val="0"/>
      <w:marBottom w:val="0"/>
      <w:divBdr>
        <w:top w:val="none" w:sz="0" w:space="0" w:color="auto"/>
        <w:left w:val="none" w:sz="0" w:space="0" w:color="auto"/>
        <w:bottom w:val="none" w:sz="0" w:space="0" w:color="auto"/>
        <w:right w:val="none" w:sz="0" w:space="0" w:color="auto"/>
      </w:divBdr>
    </w:div>
    <w:div w:id="1947619986">
      <w:bodyDiv w:val="1"/>
      <w:marLeft w:val="0"/>
      <w:marRight w:val="0"/>
      <w:marTop w:val="0"/>
      <w:marBottom w:val="0"/>
      <w:divBdr>
        <w:top w:val="none" w:sz="0" w:space="0" w:color="auto"/>
        <w:left w:val="none" w:sz="0" w:space="0" w:color="auto"/>
        <w:bottom w:val="none" w:sz="0" w:space="0" w:color="auto"/>
        <w:right w:val="none" w:sz="0" w:space="0" w:color="auto"/>
      </w:divBdr>
    </w:div>
    <w:div w:id="1955794822">
      <w:bodyDiv w:val="1"/>
      <w:marLeft w:val="0"/>
      <w:marRight w:val="0"/>
      <w:marTop w:val="0"/>
      <w:marBottom w:val="0"/>
      <w:divBdr>
        <w:top w:val="none" w:sz="0" w:space="0" w:color="auto"/>
        <w:left w:val="none" w:sz="0" w:space="0" w:color="auto"/>
        <w:bottom w:val="none" w:sz="0" w:space="0" w:color="auto"/>
        <w:right w:val="none" w:sz="0" w:space="0" w:color="auto"/>
      </w:divBdr>
    </w:div>
    <w:div w:id="1990206218">
      <w:bodyDiv w:val="1"/>
      <w:marLeft w:val="0"/>
      <w:marRight w:val="0"/>
      <w:marTop w:val="0"/>
      <w:marBottom w:val="0"/>
      <w:divBdr>
        <w:top w:val="none" w:sz="0" w:space="0" w:color="auto"/>
        <w:left w:val="none" w:sz="0" w:space="0" w:color="auto"/>
        <w:bottom w:val="none" w:sz="0" w:space="0" w:color="auto"/>
        <w:right w:val="none" w:sz="0" w:space="0" w:color="auto"/>
      </w:divBdr>
    </w:div>
    <w:div w:id="201202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5c82937-2ea2-4861-be31-63ded3678d05" xsi:nil="true"/>
    <lcf76f155ced4ddcb4097134ff3c332f xmlns="44a5ebd8-b9bd-4f76-9ea5-f6d45203b8d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C288B6E0794A7644B0AFD7A1938EE3AF" ma:contentTypeVersion="16" ma:contentTypeDescription="Luo uusi asiakirja." ma:contentTypeScope="" ma:versionID="1d162398b45aa83780f8ec10f11bd996">
  <xsd:schema xmlns:xsd="http://www.w3.org/2001/XMLSchema" xmlns:xs="http://www.w3.org/2001/XMLSchema" xmlns:p="http://schemas.microsoft.com/office/2006/metadata/properties" xmlns:ns2="44a5ebd8-b9bd-4f76-9ea5-f6d45203b8d2" xmlns:ns3="e5c82937-2ea2-4861-be31-63ded3678d05" targetNamespace="http://schemas.microsoft.com/office/2006/metadata/properties" ma:root="true" ma:fieldsID="5cd87e750603f475a4d515b36a61dab6" ns2:_="" ns3:_="">
    <xsd:import namespace="44a5ebd8-b9bd-4f76-9ea5-f6d45203b8d2"/>
    <xsd:import namespace="e5c82937-2ea2-4861-be31-63ded3678d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5ebd8-b9bd-4f76-9ea5-f6d45203b8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ed990ad3-1d93-4d8b-98a7-316ee4c16c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c82937-2ea2-4861-be31-63ded3678d05" elementFormDefault="qualified">
    <xsd:import namespace="http://schemas.microsoft.com/office/2006/documentManagement/types"/>
    <xsd:import namespace="http://schemas.microsoft.com/office/infopath/2007/PartnerControls"/>
    <xsd:element name="SharedWithUsers" ma:index="19"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71bf1d23-02d4-42b1-81cf-efcd8a7f4706}" ma:internalName="TaxCatchAll" ma:showField="CatchAllData" ma:web="e5c82937-2ea2-4861-be31-63ded3678d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05FEE3-4247-46B3-A033-201C7DD6D66C}">
  <ds:schemaRefs>
    <ds:schemaRef ds:uri="http://schemas.microsoft.com/sharepoint/v3/contenttype/forms"/>
  </ds:schemaRefs>
</ds:datastoreItem>
</file>

<file path=customXml/itemProps2.xml><?xml version="1.0" encoding="utf-8"?>
<ds:datastoreItem xmlns:ds="http://schemas.openxmlformats.org/officeDocument/2006/customXml" ds:itemID="{7B83835F-B4EC-4B6B-A7C0-DE4AB66401CE}">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terms/"/>
    <ds:schemaRef ds:uri="e5c82937-2ea2-4861-be31-63ded3678d05"/>
    <ds:schemaRef ds:uri="http://www.w3.org/XML/1998/namespace"/>
    <ds:schemaRef ds:uri="http://purl.org/dc/dcmitype/"/>
    <ds:schemaRef ds:uri="44a5ebd8-b9bd-4f76-9ea5-f6d45203b8d2"/>
    <ds:schemaRef ds:uri="http://schemas.microsoft.com/office/2006/metadata/properties"/>
  </ds:schemaRefs>
</ds:datastoreItem>
</file>

<file path=customXml/itemProps3.xml><?xml version="1.0" encoding="utf-8"?>
<ds:datastoreItem xmlns:ds="http://schemas.openxmlformats.org/officeDocument/2006/customXml" ds:itemID="{C8417955-44A4-4914-8EF4-DF4E643F8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5ebd8-b9bd-4f76-9ea5-f6d45203b8d2"/>
    <ds:schemaRef ds:uri="e5c82937-2ea2-4861-be31-63ded3678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846</Words>
  <Characters>7855</Characters>
  <Application>Microsoft Office Word</Application>
  <DocSecurity>0</DocSecurity>
  <Lines>65</Lines>
  <Paragraphs>17</Paragraphs>
  <ScaleCrop>false</ScaleCrop>
  <Company>VVY</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Sääolot ja ilmastonmuutos</dc:title>
  <dc:subject/>
  <dc:creator>Seppälä</dc:creator>
  <cp:keywords/>
  <cp:lastModifiedBy>Eeva Hörkkö</cp:lastModifiedBy>
  <cp:revision>7</cp:revision>
  <cp:lastPrinted>2016-01-01T05:49:00Z</cp:lastPrinted>
  <dcterms:created xsi:type="dcterms:W3CDTF">2023-03-02T14:51:00Z</dcterms:created>
  <dcterms:modified xsi:type="dcterms:W3CDTF">2023-03-27T07:14:00Z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0x010100C288B6E0794A7644B0AFD7A1938EE3AF</vt:lpwstr>
  </property>
  <property fmtid="{D5CDD505-2E9C-101B-9397-08002B2CF9AE}" pid="3" name="Order">
    <vt:r8>12359400</vt:r8>
  </property>
  <property fmtid="{D5CDD505-2E9C-101B-9397-08002B2CF9AE}" pid="4" name="MediaServiceImageTags">
    <vt:lpwstr/>
  </property>
</Properties>
</file>