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4EB" w14:textId="77777777" w:rsidR="004E0687" w:rsidRDefault="004E0687" w:rsidP="004E06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Tiedonhallinta omaisuudenhallinnan johtamisjärjestelmän perustana</w:t>
      </w:r>
    </w:p>
    <w:p w14:paraId="1E44E8E6" w14:textId="77777777" w:rsidR="00C239FF" w:rsidRDefault="00C239FF" w:rsidP="004E0687">
      <w:pPr>
        <w:rPr>
          <w:rFonts w:ascii="Arial" w:hAnsi="Arial" w:cs="Arial"/>
        </w:rPr>
      </w:pPr>
    </w:p>
    <w:p w14:paraId="659466C3" w14:textId="76617082" w:rsidR="00C239FF" w:rsidRPr="00C239FF" w:rsidRDefault="00C239FF" w:rsidP="00C239FF">
      <w:pPr>
        <w:rPr>
          <w:rFonts w:ascii="Arial" w:hAnsi="Arial" w:cs="Arial"/>
        </w:rPr>
      </w:pPr>
      <w:r w:rsidRPr="00C239FF">
        <w:rPr>
          <w:rFonts w:ascii="Arial" w:hAnsi="Arial" w:cs="Arial"/>
        </w:rPr>
        <w:t>Omaisuudenhallinnalla tarkoitetaan johtamisjärjestelmää, jonka tavoitteena on</w:t>
      </w:r>
      <w:r>
        <w:rPr>
          <w:rFonts w:ascii="Arial" w:hAnsi="Arial" w:cs="Arial"/>
        </w:rPr>
        <w:t xml:space="preserve"> </w:t>
      </w:r>
      <w:r w:rsidRPr="00C239FF">
        <w:rPr>
          <w:rFonts w:ascii="Arial" w:hAnsi="Arial" w:cs="Arial"/>
        </w:rPr>
        <w:t>hyödyntää omaisuutta mahdollisimman tehokkaasti palvelutuotannossa</w:t>
      </w:r>
      <w:r>
        <w:rPr>
          <w:rFonts w:ascii="Arial" w:hAnsi="Arial" w:cs="Arial"/>
        </w:rPr>
        <w:t xml:space="preserve"> sekä </w:t>
      </w:r>
      <w:r w:rsidRPr="00C239FF">
        <w:rPr>
          <w:rFonts w:ascii="Arial" w:hAnsi="Arial" w:cs="Arial"/>
        </w:rPr>
        <w:t>hallita omaisuuteen liittyviä riskejä ja kustannuksia koko omaisuuden elinkaaren ajan kestävällä tavalla.</w:t>
      </w:r>
      <w:r w:rsidR="00D4256B">
        <w:rPr>
          <w:rFonts w:ascii="Arial" w:hAnsi="Arial" w:cs="Arial"/>
        </w:rPr>
        <w:t xml:space="preserve"> Helsingin seudun ympäristöpalvelut (HSY) kehittää parhaillaan</w:t>
      </w:r>
      <w:r w:rsidR="00765AB0">
        <w:rPr>
          <w:rFonts w:ascii="Arial" w:hAnsi="Arial" w:cs="Arial"/>
        </w:rPr>
        <w:t xml:space="preserve"> ves</w:t>
      </w:r>
      <w:r w:rsidR="00411252">
        <w:rPr>
          <w:rFonts w:ascii="Arial" w:hAnsi="Arial" w:cs="Arial"/>
        </w:rPr>
        <w:t>ihuollon, jätehuollon sekä tukitoiminnot kattavaa</w:t>
      </w:r>
      <w:r w:rsidR="00D4256B">
        <w:rPr>
          <w:rFonts w:ascii="Arial" w:hAnsi="Arial" w:cs="Arial"/>
        </w:rPr>
        <w:t xml:space="preserve"> omaisuudenhallinta</w:t>
      </w:r>
      <w:r w:rsidR="00880A20">
        <w:rPr>
          <w:rFonts w:ascii="Arial" w:hAnsi="Arial" w:cs="Arial"/>
        </w:rPr>
        <w:t>järjestelmää, jossa määritellään omaisuudenhallinnan tavoitteet sekä prosessit niiden saavuttamiseksi. Työssä hyödynnetään SFS-ISO 55000 -standardisarjaa.</w:t>
      </w:r>
    </w:p>
    <w:p w14:paraId="37E360D8" w14:textId="77777777" w:rsidR="00C239FF" w:rsidRDefault="00C239FF" w:rsidP="004E0687">
      <w:pPr>
        <w:rPr>
          <w:rFonts w:ascii="Arial" w:hAnsi="Arial" w:cs="Arial"/>
        </w:rPr>
      </w:pPr>
    </w:p>
    <w:p w14:paraId="62B9A701" w14:textId="191B5292" w:rsidR="001455B7" w:rsidRDefault="00FB6353" w:rsidP="004E0687">
      <w:pPr>
        <w:rPr>
          <w:rFonts w:ascii="Arial" w:hAnsi="Arial" w:cs="Arial"/>
        </w:rPr>
      </w:pPr>
      <w:r>
        <w:rPr>
          <w:rFonts w:ascii="Arial" w:hAnsi="Arial" w:cs="Arial"/>
        </w:rPr>
        <w:t>HSY:n o</w:t>
      </w:r>
      <w:r w:rsidR="001455B7" w:rsidRPr="00FB6353">
        <w:rPr>
          <w:rFonts w:ascii="Arial" w:hAnsi="Arial" w:cs="Arial"/>
        </w:rPr>
        <w:t xml:space="preserve">maisuudenhallintajärjestelmä koostuu </w:t>
      </w:r>
      <w:r w:rsidR="00507E8C" w:rsidRPr="00FB6353">
        <w:rPr>
          <w:rFonts w:ascii="Arial" w:hAnsi="Arial" w:cs="Arial"/>
        </w:rPr>
        <w:t>omaisuudenhallinnan tavoitteiden, menettelyiden, suunnittelun, tiedonhallinnan sekä operatiivise</w:t>
      </w:r>
      <w:r w:rsidR="00765AB0" w:rsidRPr="00FB6353">
        <w:rPr>
          <w:rFonts w:ascii="Arial" w:hAnsi="Arial" w:cs="Arial"/>
        </w:rPr>
        <w:t xml:space="preserve">n </w:t>
      </w:r>
      <w:r w:rsidR="00507E8C" w:rsidRPr="00FB6353">
        <w:rPr>
          <w:rFonts w:ascii="Arial" w:hAnsi="Arial" w:cs="Arial"/>
        </w:rPr>
        <w:t>toiminnan kokonaisuuksista.</w:t>
      </w:r>
      <w:r w:rsidR="005C7B17" w:rsidRPr="00FB6353">
        <w:rPr>
          <w:rFonts w:ascii="Arial" w:hAnsi="Arial" w:cs="Arial"/>
        </w:rPr>
        <w:t xml:space="preserve"> </w:t>
      </w:r>
      <w:r w:rsidR="00DC71FA" w:rsidRPr="00DC71FA">
        <w:rPr>
          <w:rFonts w:ascii="Arial" w:hAnsi="Arial" w:cs="Arial"/>
        </w:rPr>
        <w:t>HSY:</w:t>
      </w:r>
      <w:r w:rsidR="00DC71FA">
        <w:rPr>
          <w:rFonts w:ascii="Arial" w:hAnsi="Arial" w:cs="Arial"/>
        </w:rPr>
        <w:t>n eri toiminnoissa</w:t>
      </w:r>
      <w:r w:rsidR="00DC71FA" w:rsidRPr="00DC71FA">
        <w:rPr>
          <w:rFonts w:ascii="Arial" w:hAnsi="Arial" w:cs="Arial"/>
        </w:rPr>
        <w:t xml:space="preserve"> on tehty paljon toimenpiteitä omaisuudenhallinnan kehittämiseksi </w:t>
      </w:r>
      <w:r w:rsidR="00DC71FA">
        <w:rPr>
          <w:rFonts w:ascii="Arial" w:hAnsi="Arial" w:cs="Arial"/>
        </w:rPr>
        <w:t>jo aiemmin.</w:t>
      </w:r>
      <w:r w:rsidR="00DC71FA" w:rsidRPr="00DC71FA">
        <w:rPr>
          <w:rFonts w:ascii="Arial" w:hAnsi="Arial" w:cs="Arial"/>
        </w:rPr>
        <w:t xml:space="preserve"> </w:t>
      </w:r>
      <w:r w:rsidR="00DC71FA">
        <w:rPr>
          <w:rFonts w:ascii="Arial" w:hAnsi="Arial" w:cs="Arial"/>
        </w:rPr>
        <w:t>J</w:t>
      </w:r>
      <w:r w:rsidR="00DC71FA" w:rsidRPr="00DC71FA">
        <w:rPr>
          <w:rFonts w:ascii="Arial" w:hAnsi="Arial" w:cs="Arial"/>
        </w:rPr>
        <w:t xml:space="preserve">ärjestelmän rakentaminen </w:t>
      </w:r>
      <w:r w:rsidR="00FD32C2">
        <w:rPr>
          <w:rFonts w:ascii="Arial" w:hAnsi="Arial" w:cs="Arial"/>
        </w:rPr>
        <w:t>on aloitettu</w:t>
      </w:r>
      <w:r w:rsidR="00DC71FA" w:rsidRPr="00DC71FA">
        <w:rPr>
          <w:rFonts w:ascii="Arial" w:hAnsi="Arial" w:cs="Arial"/>
        </w:rPr>
        <w:t xml:space="preserve"> kokoamalla olemassa olevat menettelyt sekä tunnistamalla järjestelmän puuttuvat menettelyt</w:t>
      </w:r>
      <w:r w:rsidR="007D39BC">
        <w:rPr>
          <w:rFonts w:ascii="Arial" w:hAnsi="Arial" w:cs="Arial"/>
        </w:rPr>
        <w:t>.</w:t>
      </w:r>
      <w:r w:rsidR="00DC71FA" w:rsidRPr="00DC71FA">
        <w:rPr>
          <w:rFonts w:ascii="Arial" w:hAnsi="Arial" w:cs="Arial"/>
        </w:rPr>
        <w:t xml:space="preserve"> </w:t>
      </w:r>
      <w:r w:rsidR="006B42F6" w:rsidRPr="00FB6353">
        <w:rPr>
          <w:rFonts w:ascii="Arial" w:hAnsi="Arial" w:cs="Arial"/>
        </w:rPr>
        <w:t>Tiedonhallin</w:t>
      </w:r>
      <w:r w:rsidR="003D4DC8" w:rsidRPr="00FB6353">
        <w:rPr>
          <w:rFonts w:ascii="Arial" w:hAnsi="Arial" w:cs="Arial"/>
        </w:rPr>
        <w:t>ta on omaisuudenhallintajärjestelmän ytimessä, sillä se mahdollistaa</w:t>
      </w:r>
      <w:r w:rsidR="004807E4" w:rsidRPr="00FB6353">
        <w:rPr>
          <w:rFonts w:ascii="Arial" w:hAnsi="Arial" w:cs="Arial"/>
        </w:rPr>
        <w:t xml:space="preserve"> </w:t>
      </w:r>
      <w:r w:rsidR="003D4DC8" w:rsidRPr="00FB6353">
        <w:rPr>
          <w:rFonts w:ascii="Arial" w:hAnsi="Arial" w:cs="Arial"/>
        </w:rPr>
        <w:t>tavoitteiden toteutumisen seuranna</w:t>
      </w:r>
      <w:r w:rsidR="00190321" w:rsidRPr="00FB6353">
        <w:rPr>
          <w:rFonts w:ascii="Arial" w:hAnsi="Arial" w:cs="Arial"/>
        </w:rPr>
        <w:t xml:space="preserve">n, </w:t>
      </w:r>
      <w:r w:rsidR="004807E4" w:rsidRPr="00FB6353">
        <w:rPr>
          <w:rFonts w:ascii="Arial" w:hAnsi="Arial" w:cs="Arial"/>
        </w:rPr>
        <w:t>omaisuudenhallintajärjestelmän suorituskyvyn arvioinnin</w:t>
      </w:r>
      <w:r w:rsidRPr="00FB6353">
        <w:rPr>
          <w:rFonts w:ascii="Arial" w:hAnsi="Arial" w:cs="Arial"/>
        </w:rPr>
        <w:t>, toiminnan ennustamisen</w:t>
      </w:r>
      <w:r w:rsidR="004807E4" w:rsidRPr="00FB6353">
        <w:rPr>
          <w:rFonts w:ascii="Arial" w:hAnsi="Arial" w:cs="Arial"/>
        </w:rPr>
        <w:t xml:space="preserve"> sekä</w:t>
      </w:r>
      <w:r w:rsidR="00E0111F" w:rsidRPr="00FB6353">
        <w:rPr>
          <w:rFonts w:ascii="Arial" w:hAnsi="Arial" w:cs="Arial"/>
        </w:rPr>
        <w:t xml:space="preserve"> </w:t>
      </w:r>
      <w:r w:rsidR="003231B4" w:rsidRPr="00FB6353">
        <w:rPr>
          <w:rFonts w:ascii="Arial" w:hAnsi="Arial" w:cs="Arial"/>
        </w:rPr>
        <w:t>omaisuutta koskev</w:t>
      </w:r>
      <w:r w:rsidR="00E0111F" w:rsidRPr="00FB6353">
        <w:rPr>
          <w:rFonts w:ascii="Arial" w:hAnsi="Arial" w:cs="Arial"/>
        </w:rPr>
        <w:t xml:space="preserve">ien </w:t>
      </w:r>
      <w:r w:rsidR="003231B4" w:rsidRPr="00FB6353">
        <w:rPr>
          <w:rFonts w:ascii="Arial" w:hAnsi="Arial" w:cs="Arial"/>
        </w:rPr>
        <w:t>vali</w:t>
      </w:r>
      <w:r w:rsidR="00E0111F" w:rsidRPr="00FB6353">
        <w:rPr>
          <w:rFonts w:ascii="Arial" w:hAnsi="Arial" w:cs="Arial"/>
        </w:rPr>
        <w:t>ntojen</w:t>
      </w:r>
      <w:r w:rsidR="003231B4" w:rsidRPr="00FB6353">
        <w:rPr>
          <w:rFonts w:ascii="Arial" w:hAnsi="Arial" w:cs="Arial"/>
        </w:rPr>
        <w:t xml:space="preserve"> ja päätö</w:t>
      </w:r>
      <w:r w:rsidR="00E0111F" w:rsidRPr="00FB6353">
        <w:rPr>
          <w:rFonts w:ascii="Arial" w:hAnsi="Arial" w:cs="Arial"/>
        </w:rPr>
        <w:t xml:space="preserve">sten tekemisen </w:t>
      </w:r>
      <w:r w:rsidR="003231B4" w:rsidRPr="00FB6353">
        <w:rPr>
          <w:rFonts w:ascii="Arial" w:hAnsi="Arial" w:cs="Arial"/>
        </w:rPr>
        <w:t>oikeaan tietoon perustuen</w:t>
      </w:r>
      <w:r w:rsidRPr="00FB6353">
        <w:rPr>
          <w:rFonts w:ascii="Arial" w:hAnsi="Arial" w:cs="Arial"/>
        </w:rPr>
        <w:t>.</w:t>
      </w:r>
    </w:p>
    <w:p w14:paraId="2883412E" w14:textId="77777777" w:rsidR="00FD32C2" w:rsidRDefault="00FD32C2" w:rsidP="004E0687">
      <w:pPr>
        <w:rPr>
          <w:rFonts w:ascii="Arial" w:hAnsi="Arial" w:cs="Arial"/>
        </w:rPr>
      </w:pPr>
    </w:p>
    <w:p w14:paraId="106571C0" w14:textId="22D7BA04" w:rsidR="00FD32C2" w:rsidRDefault="00E32E9C" w:rsidP="004E068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F12A76" wp14:editId="21A57C26">
            <wp:extent cx="5922798" cy="2849467"/>
            <wp:effectExtent l="0" t="0" r="1905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95" cy="2862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08145" w14:textId="26F5E34C" w:rsidR="006B42F6" w:rsidRDefault="00E32E9C" w:rsidP="004E0687">
      <w:pPr>
        <w:rPr>
          <w:rFonts w:ascii="Arial" w:hAnsi="Arial" w:cs="Arial"/>
        </w:rPr>
      </w:pPr>
      <w:r>
        <w:rPr>
          <w:rFonts w:ascii="Arial" w:hAnsi="Arial" w:cs="Arial"/>
        </w:rPr>
        <w:t>Kuva. HSY:n omaisuudenhallintajärjestelmän kokonaisuudet.</w:t>
      </w:r>
    </w:p>
    <w:p w14:paraId="56942308" w14:textId="77777777" w:rsidR="00E32E9C" w:rsidRDefault="00E32E9C" w:rsidP="004E0687">
      <w:pPr>
        <w:rPr>
          <w:rFonts w:ascii="Arial" w:hAnsi="Arial" w:cs="Arial"/>
        </w:rPr>
      </w:pPr>
    </w:p>
    <w:p w14:paraId="02F7E6A2" w14:textId="33BC0518" w:rsidR="0036205A" w:rsidRDefault="004E0687" w:rsidP="004E0687">
      <w:pPr>
        <w:rPr>
          <w:rFonts w:ascii="Arial" w:hAnsi="Arial" w:cs="Arial"/>
        </w:rPr>
      </w:pPr>
      <w:r>
        <w:rPr>
          <w:rFonts w:ascii="Arial" w:hAnsi="Arial" w:cs="Arial"/>
        </w:rPr>
        <w:t>Noin 80 % vesihuolto-omaisuudesta koostuu verkostoista</w:t>
      </w:r>
      <w:r w:rsidR="004D6CCD">
        <w:rPr>
          <w:rFonts w:ascii="Arial" w:hAnsi="Arial" w:cs="Arial"/>
        </w:rPr>
        <w:t>, joiden h</w:t>
      </w:r>
      <w:r>
        <w:rPr>
          <w:rFonts w:ascii="Arial" w:hAnsi="Arial" w:cs="Arial"/>
        </w:rPr>
        <w:t xml:space="preserve">allinta edellyttää systemaattista tiedonhallintaa. Ikääntyvä infra yhdistettynä kustannusten nousuun puolestaan vaatii tarkkaa </w:t>
      </w:r>
      <w:r w:rsidR="00FB6353">
        <w:rPr>
          <w:rFonts w:ascii="Arial" w:hAnsi="Arial" w:cs="Arial"/>
        </w:rPr>
        <w:t xml:space="preserve">tietoon perustuvaa </w:t>
      </w:r>
      <w:r w:rsidR="000E7944">
        <w:rPr>
          <w:rFonts w:ascii="Arial" w:hAnsi="Arial" w:cs="Arial"/>
        </w:rPr>
        <w:t>analyysiä</w:t>
      </w:r>
      <w:r>
        <w:rPr>
          <w:rFonts w:ascii="Arial" w:hAnsi="Arial" w:cs="Arial"/>
        </w:rPr>
        <w:t xml:space="preserve"> resurssien kohdentamiseksi. Verkosto-omaisuudenhallinnan kehittämise</w:t>
      </w:r>
      <w:r w:rsidR="000E7944">
        <w:rPr>
          <w:rFonts w:ascii="Arial" w:hAnsi="Arial" w:cs="Arial"/>
        </w:rPr>
        <w:t>k</w:t>
      </w:r>
      <w:r>
        <w:rPr>
          <w:rFonts w:ascii="Arial" w:hAnsi="Arial" w:cs="Arial"/>
        </w:rPr>
        <w:t>s</w:t>
      </w:r>
      <w:r w:rsidR="000E794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on tehty laaja pohjatyö</w:t>
      </w:r>
      <w:r w:rsidR="003231B4">
        <w:rPr>
          <w:rFonts w:ascii="Arial" w:hAnsi="Arial" w:cs="Arial"/>
        </w:rPr>
        <w:t>, jossa määriteltiin verkostoihin liittyvät perustiedot ja niihin perustuvat tunnusluvut.</w:t>
      </w:r>
      <w:r w:rsidR="003A52FD">
        <w:rPr>
          <w:rFonts w:ascii="Arial" w:hAnsi="Arial" w:cs="Arial"/>
        </w:rPr>
        <w:t xml:space="preserve"> </w:t>
      </w:r>
      <w:r w:rsidR="005F5AB7">
        <w:rPr>
          <w:rFonts w:ascii="Arial" w:hAnsi="Arial" w:cs="Arial"/>
        </w:rPr>
        <w:t>Yksiselitte</w:t>
      </w:r>
      <w:r w:rsidR="00702D13">
        <w:rPr>
          <w:rFonts w:ascii="Arial" w:hAnsi="Arial" w:cs="Arial"/>
        </w:rPr>
        <w:t xml:space="preserve">iset perustietojen ja tunnuslukujen määrittelyt ovat edellytys </w:t>
      </w:r>
      <w:r w:rsidR="004B40BB">
        <w:rPr>
          <w:rFonts w:ascii="Arial" w:hAnsi="Arial" w:cs="Arial"/>
        </w:rPr>
        <w:t xml:space="preserve">luotettavalle raportoinnille sekä analyysille. Työn aikana </w:t>
      </w:r>
      <w:r w:rsidR="001F6B01">
        <w:rPr>
          <w:rFonts w:ascii="Arial" w:hAnsi="Arial" w:cs="Arial"/>
        </w:rPr>
        <w:t>todettiin</w:t>
      </w:r>
      <w:r w:rsidR="00C07D8F">
        <w:rPr>
          <w:rFonts w:ascii="Arial" w:hAnsi="Arial" w:cs="Arial"/>
        </w:rPr>
        <w:t xml:space="preserve"> esimerkiksi</w:t>
      </w:r>
      <w:r w:rsidR="004B40BB">
        <w:rPr>
          <w:rFonts w:ascii="Arial" w:hAnsi="Arial" w:cs="Arial"/>
        </w:rPr>
        <w:t>,</w:t>
      </w:r>
      <w:r w:rsidR="00C07D8F">
        <w:rPr>
          <w:rFonts w:ascii="Arial" w:hAnsi="Arial" w:cs="Arial"/>
        </w:rPr>
        <w:t xml:space="preserve"> </w:t>
      </w:r>
      <w:r w:rsidR="004D6CCD">
        <w:rPr>
          <w:rFonts w:ascii="Arial" w:hAnsi="Arial" w:cs="Arial"/>
        </w:rPr>
        <w:t xml:space="preserve">että </w:t>
      </w:r>
      <w:r w:rsidR="00C07D8F">
        <w:rPr>
          <w:rFonts w:ascii="Arial" w:hAnsi="Arial" w:cs="Arial"/>
        </w:rPr>
        <w:t xml:space="preserve">perustietojen tarkentaminen </w:t>
      </w:r>
      <w:r w:rsidR="004D6CCD">
        <w:rPr>
          <w:rFonts w:ascii="Arial" w:hAnsi="Arial" w:cs="Arial"/>
        </w:rPr>
        <w:t>vaikuttaa</w:t>
      </w:r>
      <w:r w:rsidR="00C07D8F">
        <w:rPr>
          <w:rFonts w:ascii="Arial" w:hAnsi="Arial" w:cs="Arial"/>
        </w:rPr>
        <w:t xml:space="preserve"> </w:t>
      </w:r>
      <w:r w:rsidR="000E0F93">
        <w:rPr>
          <w:rFonts w:ascii="Arial" w:hAnsi="Arial" w:cs="Arial"/>
        </w:rPr>
        <w:t>tunnuslu</w:t>
      </w:r>
      <w:r w:rsidR="00C07D8F">
        <w:rPr>
          <w:rFonts w:ascii="Arial" w:hAnsi="Arial" w:cs="Arial"/>
        </w:rPr>
        <w:t>kujen arvo</w:t>
      </w:r>
      <w:r w:rsidR="004D6CCD">
        <w:rPr>
          <w:rFonts w:ascii="Arial" w:hAnsi="Arial" w:cs="Arial"/>
        </w:rPr>
        <w:t>ihin</w:t>
      </w:r>
      <w:r w:rsidR="00C07D8F">
        <w:rPr>
          <w:rFonts w:ascii="Arial" w:hAnsi="Arial" w:cs="Arial"/>
        </w:rPr>
        <w:t xml:space="preserve"> ja trende</w:t>
      </w:r>
      <w:r w:rsidR="004D6CCD">
        <w:rPr>
          <w:rFonts w:ascii="Arial" w:hAnsi="Arial" w:cs="Arial"/>
        </w:rPr>
        <w:t>ihin</w:t>
      </w:r>
      <w:r w:rsidR="00C07D8F">
        <w:rPr>
          <w:rFonts w:ascii="Arial" w:hAnsi="Arial" w:cs="Arial"/>
        </w:rPr>
        <w:t>.</w:t>
      </w:r>
      <w:r w:rsidR="001F6B01">
        <w:rPr>
          <w:rFonts w:ascii="Arial" w:hAnsi="Arial" w:cs="Arial"/>
        </w:rPr>
        <w:t xml:space="preserve"> </w:t>
      </w:r>
      <w:r w:rsidR="00C07D8F">
        <w:rPr>
          <w:rFonts w:ascii="Arial" w:hAnsi="Arial" w:cs="Arial"/>
        </w:rPr>
        <w:t>O</w:t>
      </w:r>
      <w:r w:rsidR="00D77AC6">
        <w:rPr>
          <w:rFonts w:ascii="Arial" w:hAnsi="Arial" w:cs="Arial"/>
        </w:rPr>
        <w:t xml:space="preserve">n ehdottaman tärkeää, että perustiedot kirjataan järjestelmiin tarkasti </w:t>
      </w:r>
      <w:r w:rsidR="004D6CCD">
        <w:rPr>
          <w:rFonts w:ascii="Arial" w:hAnsi="Arial" w:cs="Arial"/>
        </w:rPr>
        <w:t>sekä</w:t>
      </w:r>
      <w:r w:rsidR="00D77AC6">
        <w:rPr>
          <w:rFonts w:ascii="Arial" w:hAnsi="Arial" w:cs="Arial"/>
        </w:rPr>
        <w:t xml:space="preserve"> kattavasti</w:t>
      </w:r>
      <w:r w:rsidR="004D6CCD">
        <w:rPr>
          <w:rFonts w:ascii="Arial" w:hAnsi="Arial" w:cs="Arial"/>
        </w:rPr>
        <w:t xml:space="preserve"> ja niiden merkitys ymmärretään toiminnanohjauksessa.</w:t>
      </w:r>
      <w:r w:rsidR="00A119DC">
        <w:rPr>
          <w:rFonts w:ascii="Arial" w:hAnsi="Arial" w:cs="Arial"/>
        </w:rPr>
        <w:t xml:space="preserve"> Määriteltyjen perustietojen ja tunnuslukujen perusteella ryhdytään </w:t>
      </w:r>
      <w:r w:rsidR="008117CF">
        <w:rPr>
          <w:rFonts w:ascii="Arial" w:hAnsi="Arial" w:cs="Arial"/>
        </w:rPr>
        <w:t>määrittelemään</w:t>
      </w:r>
      <w:r w:rsidR="00A119DC">
        <w:rPr>
          <w:rFonts w:ascii="Arial" w:hAnsi="Arial" w:cs="Arial"/>
        </w:rPr>
        <w:t xml:space="preserve"> palvelutasoja</w:t>
      </w:r>
      <w:r w:rsidR="00107D5C">
        <w:rPr>
          <w:rFonts w:ascii="Arial" w:hAnsi="Arial" w:cs="Arial"/>
        </w:rPr>
        <w:t xml:space="preserve">, jotka ohjaavat HSY:n toimintaa kohti </w:t>
      </w:r>
      <w:r w:rsidR="00366C10">
        <w:rPr>
          <w:rFonts w:ascii="Arial" w:hAnsi="Arial" w:cs="Arial"/>
        </w:rPr>
        <w:t>laadukasta ja kestävää palvelutuotantoa.</w:t>
      </w:r>
    </w:p>
    <w:p w14:paraId="0622A71F" w14:textId="77777777" w:rsidR="0036205A" w:rsidRDefault="0036205A" w:rsidP="004E0687">
      <w:pPr>
        <w:rPr>
          <w:rFonts w:ascii="Arial" w:hAnsi="Arial" w:cs="Arial"/>
        </w:rPr>
      </w:pPr>
    </w:p>
    <w:p w14:paraId="0495C95C" w14:textId="144E5181" w:rsidR="0036205A" w:rsidRDefault="0036205A" w:rsidP="004E06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Lisätietoja: </w:t>
      </w:r>
      <w:r w:rsidRPr="0036205A">
        <w:rPr>
          <w:rFonts w:ascii="Arial" w:hAnsi="Arial" w:cs="Arial"/>
        </w:rPr>
        <w:t xml:space="preserve">Henna Luukkonen, </w:t>
      </w:r>
      <w:r>
        <w:rPr>
          <w:rFonts w:ascii="Arial" w:hAnsi="Arial" w:cs="Arial"/>
        </w:rPr>
        <w:t>e</w:t>
      </w:r>
      <w:r w:rsidRPr="0036205A">
        <w:rPr>
          <w:rFonts w:ascii="Arial" w:hAnsi="Arial" w:cs="Arial"/>
        </w:rPr>
        <w:t>rityisasiantuntija, Vesihuollon toimialapalvelut, Helsingin seudun ympäristöpalvelut HSY, henna.luukkonen(a)hsy.fi</w:t>
      </w:r>
    </w:p>
    <w:sectPr w:rsidR="0036205A" w:rsidSect="00C3086F">
      <w:headerReference w:type="default" r:id="rId12"/>
      <w:footerReference w:type="default" r:id="rId13"/>
      <w:pgSz w:w="11906" w:h="16838" w:code="9"/>
      <w:pgMar w:top="1134" w:right="1134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8ECC" w14:textId="77777777" w:rsidR="00DA3D70" w:rsidRDefault="00DA3D70" w:rsidP="00CE5017">
      <w:r>
        <w:separator/>
      </w:r>
    </w:p>
  </w:endnote>
  <w:endnote w:type="continuationSeparator" w:id="0">
    <w:p w14:paraId="02C86642" w14:textId="77777777" w:rsidR="00DA3D70" w:rsidRDefault="00DA3D70" w:rsidP="00C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1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608"/>
      <w:gridCol w:w="3555"/>
      <w:gridCol w:w="3468"/>
    </w:tblGrid>
    <w:tr w:rsidR="002E179D" w:rsidRPr="00541ECD" w14:paraId="00D4F916" w14:textId="77777777" w:rsidTr="00410C03">
      <w:tc>
        <w:tcPr>
          <w:tcW w:w="2608" w:type="dxa"/>
        </w:tcPr>
        <w:p w14:paraId="02B96893" w14:textId="77777777" w:rsidR="002E179D" w:rsidRPr="00541ECD" w:rsidRDefault="002E179D" w:rsidP="002E179D">
          <w:pPr>
            <w:pStyle w:val="Alatunniste"/>
          </w:pPr>
        </w:p>
      </w:tc>
      <w:tc>
        <w:tcPr>
          <w:tcW w:w="3555" w:type="dxa"/>
        </w:tcPr>
        <w:p w14:paraId="1DED7DB6" w14:textId="77777777" w:rsidR="002E179D" w:rsidRPr="00541ECD" w:rsidRDefault="002E179D" w:rsidP="002E179D">
          <w:pPr>
            <w:pStyle w:val="Alatunniste"/>
          </w:pPr>
        </w:p>
      </w:tc>
      <w:tc>
        <w:tcPr>
          <w:tcW w:w="3468" w:type="dxa"/>
        </w:tcPr>
        <w:p w14:paraId="3AFC6C56" w14:textId="77777777" w:rsidR="002E179D" w:rsidRPr="00541ECD" w:rsidRDefault="002E179D" w:rsidP="002E179D">
          <w:pPr>
            <w:pStyle w:val="Alatunniste"/>
          </w:pPr>
        </w:p>
      </w:tc>
    </w:tr>
  </w:tbl>
  <w:p w14:paraId="05646C4E" w14:textId="77777777" w:rsidR="00541ECD" w:rsidRPr="00096AEC" w:rsidRDefault="00541ECD">
    <w:pPr>
      <w:pStyle w:val="Alatunnist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6AC9" w14:textId="77777777" w:rsidR="00DA3D70" w:rsidRDefault="00DA3D70" w:rsidP="00CE5017">
      <w:r>
        <w:separator/>
      </w:r>
    </w:p>
  </w:footnote>
  <w:footnote w:type="continuationSeparator" w:id="0">
    <w:p w14:paraId="0A14BC30" w14:textId="77777777" w:rsidR="00DA3D70" w:rsidRDefault="00DA3D70" w:rsidP="00CE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0052" w:type="dxa"/>
      <w:tblInd w:w="-3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001"/>
      <w:gridCol w:w="4064"/>
      <w:gridCol w:w="987"/>
    </w:tblGrid>
    <w:tr w:rsidR="0054096F" w14:paraId="7AF39E5E" w14:textId="77777777" w:rsidTr="0054096F">
      <w:tc>
        <w:tcPr>
          <w:tcW w:w="5001" w:type="dxa"/>
        </w:tcPr>
        <w:p w14:paraId="60540B56" w14:textId="77777777" w:rsidR="0054096F" w:rsidRPr="00584C1F" w:rsidRDefault="0054096F" w:rsidP="0054096F">
          <w:pPr>
            <w:pStyle w:val="Yltunniste"/>
          </w:pPr>
        </w:p>
      </w:tc>
      <w:tc>
        <w:tcPr>
          <w:tcW w:w="4064" w:type="dxa"/>
        </w:tcPr>
        <w:p w14:paraId="1343CF44" w14:textId="0EDD6ECB" w:rsidR="0054096F" w:rsidRPr="00960144" w:rsidRDefault="0054096F" w:rsidP="0054096F">
          <w:pPr>
            <w:pStyle w:val="Yltunniste"/>
            <w:rPr>
              <w:b/>
            </w:rPr>
          </w:pPr>
        </w:p>
      </w:tc>
      <w:tc>
        <w:tcPr>
          <w:tcW w:w="987" w:type="dxa"/>
        </w:tcPr>
        <w:p w14:paraId="2B732232" w14:textId="77777777" w:rsidR="0054096F" w:rsidRDefault="0054096F" w:rsidP="0054096F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5E9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840B6">
            <w:rPr>
              <w:noProof/>
            </w:rPr>
            <w:fldChar w:fldCharType="begin"/>
          </w:r>
          <w:r w:rsidR="001840B6">
            <w:rPr>
              <w:noProof/>
            </w:rPr>
            <w:instrText xml:space="preserve"> NUMPAGES   \* MERGEFORMAT </w:instrText>
          </w:r>
          <w:r w:rsidR="001840B6">
            <w:rPr>
              <w:noProof/>
            </w:rPr>
            <w:fldChar w:fldCharType="separate"/>
          </w:r>
          <w:r w:rsidR="00F35E9E">
            <w:rPr>
              <w:noProof/>
            </w:rPr>
            <w:t>2</w:t>
          </w:r>
          <w:r w:rsidR="001840B6">
            <w:rPr>
              <w:noProof/>
            </w:rPr>
            <w:fldChar w:fldCharType="end"/>
          </w:r>
          <w:r>
            <w:t>)</w:t>
          </w:r>
        </w:p>
      </w:tc>
    </w:tr>
  </w:tbl>
  <w:p w14:paraId="6F0F83EA" w14:textId="77777777" w:rsidR="0054096F" w:rsidRDefault="0054096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90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86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51A40"/>
    <w:multiLevelType w:val="hybridMultilevel"/>
    <w:tmpl w:val="A09C1F92"/>
    <w:lvl w:ilvl="0" w:tplc="83CE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49F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D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6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CF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1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CF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B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47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5658C"/>
    <w:multiLevelType w:val="multilevel"/>
    <w:tmpl w:val="194AB140"/>
    <w:styleLink w:val="Numerolista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608" w:hanging="1304"/>
      </w:pPr>
      <w:rPr>
        <w:rFonts w:hint="default"/>
      </w:rPr>
    </w:lvl>
    <w:lvl w:ilvl="7">
      <w:start w:val="1"/>
      <w:numFmt w:val="bullet"/>
      <w:suff w:val="space"/>
      <w:lvlText w:val="–"/>
      <w:lvlJc w:val="left"/>
      <w:pPr>
        <w:ind w:left="1701" w:hanging="397"/>
      </w:pPr>
      <w:rPr>
        <w:rFonts w:ascii="Arial" w:hAnsi="Arial" w:hint="default"/>
      </w:rPr>
    </w:lvl>
    <w:lvl w:ilvl="8">
      <w:start w:val="1"/>
      <w:numFmt w:val="bullet"/>
      <w:suff w:val="space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</w:abstractNum>
  <w:abstractNum w:abstractNumId="4" w15:restartNumberingAfterBreak="0">
    <w:nsid w:val="248F3F52"/>
    <w:multiLevelType w:val="multilevel"/>
    <w:tmpl w:val="182A4472"/>
    <w:numStyleLink w:val="Numeroituotsikointi"/>
  </w:abstractNum>
  <w:abstractNum w:abstractNumId="5" w15:restartNumberingAfterBreak="0">
    <w:nsid w:val="39F818D4"/>
    <w:multiLevelType w:val="multilevel"/>
    <w:tmpl w:val="182A4472"/>
    <w:styleLink w:val="Numeroituotsikointi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6" w15:restartNumberingAfterBreak="0">
    <w:nsid w:val="3A5A44DA"/>
    <w:multiLevelType w:val="multilevel"/>
    <w:tmpl w:val="C4D4B2A0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3686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42C55073"/>
    <w:multiLevelType w:val="multilevel"/>
    <w:tmpl w:val="182A4472"/>
    <w:numStyleLink w:val="Numeroituotsikointi"/>
  </w:abstractNum>
  <w:abstractNum w:abstractNumId="8" w15:restartNumberingAfterBreak="0">
    <w:nsid w:val="55107CEC"/>
    <w:multiLevelType w:val="multilevel"/>
    <w:tmpl w:val="194AB140"/>
    <w:numStyleLink w:val="Numerolista"/>
  </w:abstractNum>
  <w:num w:numId="1" w16cid:durableId="1668243976">
    <w:abstractNumId w:val="1"/>
  </w:num>
  <w:num w:numId="2" w16cid:durableId="2068606737">
    <w:abstractNumId w:val="0"/>
  </w:num>
  <w:num w:numId="3" w16cid:durableId="1528174705">
    <w:abstractNumId w:val="5"/>
  </w:num>
  <w:num w:numId="4" w16cid:durableId="1632009358">
    <w:abstractNumId w:val="7"/>
  </w:num>
  <w:num w:numId="5" w16cid:durableId="832644849">
    <w:abstractNumId w:val="4"/>
  </w:num>
  <w:num w:numId="6" w16cid:durableId="151802105">
    <w:abstractNumId w:val="3"/>
  </w:num>
  <w:num w:numId="7" w16cid:durableId="613172913">
    <w:abstractNumId w:val="6"/>
  </w:num>
  <w:num w:numId="8" w16cid:durableId="1751344096">
    <w:abstractNumId w:val="8"/>
  </w:num>
  <w:num w:numId="9" w16cid:durableId="203884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C"/>
    <w:rsid w:val="0001791B"/>
    <w:rsid w:val="0003219E"/>
    <w:rsid w:val="00040F68"/>
    <w:rsid w:val="00096AEC"/>
    <w:rsid w:val="00096EB1"/>
    <w:rsid w:val="000E0432"/>
    <w:rsid w:val="000E0F93"/>
    <w:rsid w:val="000E7944"/>
    <w:rsid w:val="00107D5C"/>
    <w:rsid w:val="001368E5"/>
    <w:rsid w:val="00144483"/>
    <w:rsid w:val="001455B7"/>
    <w:rsid w:val="001840B6"/>
    <w:rsid w:val="00190321"/>
    <w:rsid w:val="001C14F5"/>
    <w:rsid w:val="001F6B01"/>
    <w:rsid w:val="0020336A"/>
    <w:rsid w:val="00222F63"/>
    <w:rsid w:val="002253C4"/>
    <w:rsid w:val="0023506E"/>
    <w:rsid w:val="002D28E1"/>
    <w:rsid w:val="002E179D"/>
    <w:rsid w:val="00316F7D"/>
    <w:rsid w:val="003231B4"/>
    <w:rsid w:val="00344B82"/>
    <w:rsid w:val="0036205A"/>
    <w:rsid w:val="00366C10"/>
    <w:rsid w:val="003A52FD"/>
    <w:rsid w:val="003B4F9E"/>
    <w:rsid w:val="003D4DC8"/>
    <w:rsid w:val="004037E6"/>
    <w:rsid w:val="00411252"/>
    <w:rsid w:val="004807E4"/>
    <w:rsid w:val="00491BCA"/>
    <w:rsid w:val="00491FD3"/>
    <w:rsid w:val="00495641"/>
    <w:rsid w:val="004B40BB"/>
    <w:rsid w:val="004D6CCD"/>
    <w:rsid w:val="004E0687"/>
    <w:rsid w:val="00507E8C"/>
    <w:rsid w:val="0054096F"/>
    <w:rsid w:val="00541ECD"/>
    <w:rsid w:val="005679A3"/>
    <w:rsid w:val="00584C1F"/>
    <w:rsid w:val="0059342B"/>
    <w:rsid w:val="0059542C"/>
    <w:rsid w:val="005C7B17"/>
    <w:rsid w:val="005F5AB7"/>
    <w:rsid w:val="006073EA"/>
    <w:rsid w:val="006B42F6"/>
    <w:rsid w:val="00702D13"/>
    <w:rsid w:val="00726EF7"/>
    <w:rsid w:val="007376DF"/>
    <w:rsid w:val="00765AB0"/>
    <w:rsid w:val="00796FDF"/>
    <w:rsid w:val="007D1E1D"/>
    <w:rsid w:val="007D39BC"/>
    <w:rsid w:val="008117CF"/>
    <w:rsid w:val="00830E75"/>
    <w:rsid w:val="00880A20"/>
    <w:rsid w:val="008819B1"/>
    <w:rsid w:val="00960144"/>
    <w:rsid w:val="00974276"/>
    <w:rsid w:val="00A119DC"/>
    <w:rsid w:val="00A30F7A"/>
    <w:rsid w:val="00A32E92"/>
    <w:rsid w:val="00A9629F"/>
    <w:rsid w:val="00B16BAC"/>
    <w:rsid w:val="00B83FD9"/>
    <w:rsid w:val="00BC74F4"/>
    <w:rsid w:val="00BD0AC8"/>
    <w:rsid w:val="00BF22C7"/>
    <w:rsid w:val="00BF7A89"/>
    <w:rsid w:val="00C01D7B"/>
    <w:rsid w:val="00C07D8F"/>
    <w:rsid w:val="00C239FF"/>
    <w:rsid w:val="00C3086F"/>
    <w:rsid w:val="00CB479D"/>
    <w:rsid w:val="00CE5017"/>
    <w:rsid w:val="00D4256B"/>
    <w:rsid w:val="00D55078"/>
    <w:rsid w:val="00D57E65"/>
    <w:rsid w:val="00D77AC6"/>
    <w:rsid w:val="00DA3D70"/>
    <w:rsid w:val="00DA5585"/>
    <w:rsid w:val="00DA5989"/>
    <w:rsid w:val="00DB24FA"/>
    <w:rsid w:val="00DC71FA"/>
    <w:rsid w:val="00E0111F"/>
    <w:rsid w:val="00E32E9C"/>
    <w:rsid w:val="00E63280"/>
    <w:rsid w:val="00E81113"/>
    <w:rsid w:val="00EF5B6D"/>
    <w:rsid w:val="00F12935"/>
    <w:rsid w:val="00F35E9E"/>
    <w:rsid w:val="00F4577C"/>
    <w:rsid w:val="00F55903"/>
    <w:rsid w:val="00F976A3"/>
    <w:rsid w:val="00FB6353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F701"/>
  <w15:chartTrackingRefBased/>
  <w15:docId w15:val="{8271ED74-A68F-43A8-B2D2-BF38280F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0687"/>
    <w:rPr>
      <w:rFonts w:ascii="Calibri" w:hAnsi="Calibri" w:cs="Calibri"/>
      <w14:ligatures w14:val="standardContextual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96FDF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96FDF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96FDF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796FDF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96FDF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96FDF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796FDF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96FDF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796FDF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41ECD"/>
  </w:style>
  <w:style w:type="character" w:customStyle="1" w:styleId="YltunnisteChar">
    <w:name w:val="Ylätunniste Char"/>
    <w:basedOn w:val="Kappaleenoletusfontti"/>
    <w:link w:val="Yltunniste"/>
    <w:uiPriority w:val="99"/>
    <w:rsid w:val="00541ECD"/>
  </w:style>
  <w:style w:type="paragraph" w:styleId="Alatunniste">
    <w:name w:val="footer"/>
    <w:basedOn w:val="Normaali"/>
    <w:link w:val="AlatunnisteChar"/>
    <w:unhideWhenUsed/>
    <w:rsid w:val="00541ECD"/>
    <w:rPr>
      <w:color w:val="000000" w:themeColor="text1"/>
      <w:sz w:val="12"/>
    </w:rPr>
  </w:style>
  <w:style w:type="character" w:customStyle="1" w:styleId="AlatunnisteChar">
    <w:name w:val="Alatunniste Char"/>
    <w:basedOn w:val="Kappaleenoletusfontti"/>
    <w:link w:val="Alatunniste"/>
    <w:rsid w:val="00541ECD"/>
    <w:rPr>
      <w:color w:val="000000" w:themeColor="text1"/>
      <w:sz w:val="12"/>
    </w:rPr>
  </w:style>
  <w:style w:type="paragraph" w:styleId="Otsikko">
    <w:name w:val="Title"/>
    <w:basedOn w:val="Normaali"/>
    <w:next w:val="Normaali"/>
    <w:link w:val="OtsikkoChar"/>
    <w:uiPriority w:val="7"/>
    <w:qFormat/>
    <w:rsid w:val="00CB479D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7"/>
    <w:rsid w:val="00CB479D"/>
    <w:rPr>
      <w:rFonts w:asciiTheme="majorHAnsi" w:eastAsiaTheme="majorEastAsia" w:hAnsiTheme="majorHAnsi" w:cstheme="majorHAnsi"/>
      <w:b/>
      <w:kern w:val="28"/>
      <w:sz w:val="26"/>
      <w:szCs w:val="56"/>
    </w:rPr>
  </w:style>
  <w:style w:type="paragraph" w:styleId="Alaotsikko">
    <w:name w:val="Subtitle"/>
    <w:basedOn w:val="Normaali"/>
    <w:next w:val="Leipteksti"/>
    <w:link w:val="AlaotsikkoChar"/>
    <w:uiPriority w:val="8"/>
    <w:qFormat/>
    <w:rsid w:val="00CB479D"/>
    <w:pPr>
      <w:numPr>
        <w:ilvl w:val="1"/>
      </w:numPr>
      <w:spacing w:after="220"/>
    </w:pPr>
    <w:rPr>
      <w:rFonts w:eastAsiaTheme="minorEastAsia"/>
      <w:b/>
      <w:sz w:val="24"/>
    </w:rPr>
  </w:style>
  <w:style w:type="character" w:customStyle="1" w:styleId="AlaotsikkoChar">
    <w:name w:val="Alaotsikko Char"/>
    <w:basedOn w:val="Kappaleenoletusfontti"/>
    <w:link w:val="Alaotsikko"/>
    <w:uiPriority w:val="8"/>
    <w:rsid w:val="00CB479D"/>
    <w:rPr>
      <w:rFonts w:eastAsiaTheme="minorEastAsia"/>
      <w:b/>
      <w:sz w:val="24"/>
    </w:rPr>
  </w:style>
  <w:style w:type="table" w:styleId="TaulukkoRuudukko">
    <w:name w:val="Table Grid"/>
    <w:basedOn w:val="Normaalitaulukko"/>
    <w:uiPriority w:val="39"/>
    <w:rsid w:val="0058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584C1F"/>
    <w:tblPr/>
  </w:style>
  <w:style w:type="character" w:styleId="Paikkamerkkiteksti">
    <w:name w:val="Placeholder Text"/>
    <w:basedOn w:val="Kappaleenoletusfontti"/>
    <w:uiPriority w:val="99"/>
    <w:rsid w:val="00584C1F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F55903"/>
    <w:rPr>
      <w:rFonts w:asciiTheme="majorHAnsi" w:eastAsiaTheme="majorEastAsia" w:hAnsiTheme="majorHAnsi" w:cstheme="majorBidi"/>
      <w:b/>
      <w:sz w:val="26"/>
      <w:szCs w:val="32"/>
    </w:rPr>
  </w:style>
  <w:style w:type="paragraph" w:styleId="Kuvaotsikko">
    <w:name w:val="caption"/>
    <w:basedOn w:val="Normaali"/>
    <w:next w:val="Normaali"/>
    <w:uiPriority w:val="35"/>
    <w:rsid w:val="00F55903"/>
    <w:pPr>
      <w:spacing w:after="220"/>
    </w:pPr>
    <w:rPr>
      <w:iCs/>
      <w:sz w:val="20"/>
      <w:szCs w:val="18"/>
    </w:rPr>
  </w:style>
  <w:style w:type="paragraph" w:styleId="Leipteksti">
    <w:name w:val="Body Text"/>
    <w:basedOn w:val="Normaali"/>
    <w:link w:val="LeiptekstiChar"/>
    <w:uiPriority w:val="1"/>
    <w:qFormat/>
    <w:rsid w:val="00F55903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F55903"/>
  </w:style>
  <w:style w:type="paragraph" w:styleId="Eivli">
    <w:name w:val="No Spacing"/>
    <w:uiPriority w:val="2"/>
    <w:qFormat/>
    <w:rsid w:val="00F55903"/>
    <w:pPr>
      <w:ind w:left="1304"/>
    </w:pPr>
  </w:style>
  <w:style w:type="character" w:customStyle="1" w:styleId="Otsikko9Char">
    <w:name w:val="Otsikko 9 Char"/>
    <w:basedOn w:val="Kappaleenoletusfontti"/>
    <w:link w:val="Otsikko9"/>
    <w:uiPriority w:val="9"/>
    <w:rsid w:val="00F55903"/>
    <w:rPr>
      <w:rFonts w:asciiTheme="majorHAnsi" w:eastAsiaTheme="majorEastAsia" w:hAnsiTheme="majorHAnsi" w:cstheme="majorBidi"/>
      <w:iCs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rsid w:val="00F55903"/>
    <w:rPr>
      <w:rFonts w:asciiTheme="majorHAnsi" w:eastAsiaTheme="majorEastAsia" w:hAnsiTheme="majorHAnsi" w:cstheme="majorBidi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rsid w:val="00F55903"/>
    <w:rPr>
      <w:rFonts w:asciiTheme="majorHAnsi" w:eastAsiaTheme="majorEastAsia" w:hAnsiTheme="majorHAnsi" w:cstheme="majorBidi"/>
      <w:iCs/>
    </w:rPr>
  </w:style>
  <w:style w:type="character" w:customStyle="1" w:styleId="Otsikko6Char">
    <w:name w:val="Otsikko 6 Char"/>
    <w:basedOn w:val="Kappaleenoletusfontti"/>
    <w:link w:val="Otsikko6"/>
    <w:uiPriority w:val="9"/>
    <w:rsid w:val="00F55903"/>
    <w:rPr>
      <w:rFonts w:asciiTheme="majorHAnsi" w:eastAsiaTheme="majorEastAsia" w:hAnsiTheme="majorHAnsi" w:cstheme="majorBidi"/>
    </w:rPr>
  </w:style>
  <w:style w:type="character" w:customStyle="1" w:styleId="Otsikko5Char">
    <w:name w:val="Otsikko 5 Char"/>
    <w:basedOn w:val="Kappaleenoletusfontti"/>
    <w:link w:val="Otsikko5"/>
    <w:uiPriority w:val="9"/>
    <w:rsid w:val="00F55903"/>
    <w:rPr>
      <w:rFonts w:asciiTheme="majorHAnsi" w:eastAsiaTheme="majorEastAsia" w:hAnsiTheme="majorHAnsi" w:cstheme="majorBidi"/>
    </w:rPr>
  </w:style>
  <w:style w:type="character" w:customStyle="1" w:styleId="Otsikko4Char">
    <w:name w:val="Otsikko 4 Char"/>
    <w:basedOn w:val="Kappaleenoletusfontti"/>
    <w:link w:val="Otsikko4"/>
    <w:uiPriority w:val="9"/>
    <w:rsid w:val="00F55903"/>
    <w:rPr>
      <w:rFonts w:asciiTheme="majorHAnsi" w:eastAsiaTheme="majorEastAsia" w:hAnsiTheme="majorHAnsi" w:cstheme="majorBidi"/>
      <w:b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F55903"/>
    <w:rPr>
      <w:rFonts w:asciiTheme="majorHAnsi" w:eastAsiaTheme="majorEastAsia" w:hAnsiTheme="majorHAnsi" w:cstheme="majorBidi"/>
      <w:b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F55903"/>
    <w:rPr>
      <w:rFonts w:asciiTheme="majorHAnsi" w:eastAsiaTheme="majorEastAsia" w:hAnsiTheme="majorHAnsi" w:cstheme="majorBidi"/>
      <w:b/>
      <w:sz w:val="24"/>
      <w:szCs w:val="26"/>
    </w:rPr>
  </w:style>
  <w:style w:type="paragraph" w:styleId="Sisllysluettelonotsikko">
    <w:name w:val="TOC Heading"/>
    <w:basedOn w:val="Normaali"/>
    <w:next w:val="Normaali"/>
    <w:uiPriority w:val="39"/>
    <w:rsid w:val="00541ECD"/>
    <w:pPr>
      <w:spacing w:before="220" w:after="220"/>
    </w:pPr>
    <w:rPr>
      <w:b/>
    </w:rPr>
  </w:style>
  <w:style w:type="numbering" w:customStyle="1" w:styleId="Numeroituotsikointi">
    <w:name w:val="Numeroituotsikointi"/>
    <w:uiPriority w:val="99"/>
    <w:rsid w:val="00796FDF"/>
    <w:pPr>
      <w:numPr>
        <w:numId w:val="3"/>
      </w:numPr>
    </w:pPr>
  </w:style>
  <w:style w:type="paragraph" w:styleId="Merkittyluettelo">
    <w:name w:val="List Bullet"/>
    <w:basedOn w:val="Normaali"/>
    <w:uiPriority w:val="99"/>
    <w:qFormat/>
    <w:rsid w:val="00E81113"/>
    <w:pPr>
      <w:numPr>
        <w:numId w:val="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35E9E"/>
    <w:pPr>
      <w:numPr>
        <w:numId w:val="6"/>
      </w:numPr>
      <w:spacing w:after="220"/>
      <w:contextualSpacing/>
    </w:pPr>
  </w:style>
  <w:style w:type="numbering" w:customStyle="1" w:styleId="Numerolista">
    <w:name w:val="Numerolista"/>
    <w:uiPriority w:val="99"/>
    <w:rsid w:val="00F35E9E"/>
    <w:pPr>
      <w:numPr>
        <w:numId w:val="6"/>
      </w:numPr>
    </w:pPr>
  </w:style>
  <w:style w:type="numbering" w:customStyle="1" w:styleId="Luettelomerkit">
    <w:name w:val="Luettelomerkit"/>
    <w:uiPriority w:val="99"/>
    <w:rsid w:val="00316F7D"/>
    <w:pPr>
      <w:numPr>
        <w:numId w:val="7"/>
      </w:numPr>
    </w:pPr>
  </w:style>
  <w:style w:type="character" w:styleId="Hyperlinkki">
    <w:name w:val="Hyperlink"/>
    <w:basedOn w:val="Kappaleenoletusfontti"/>
    <w:uiPriority w:val="99"/>
    <w:unhideWhenUsed/>
    <w:rsid w:val="00096AEC"/>
    <w:rPr>
      <w:color w:val="1B827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2F6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D6CCD"/>
    <w:rPr>
      <w:color w:val="814494" w:themeColor="followedHyperlink"/>
      <w:u w:val="single"/>
    </w:rPr>
  </w:style>
  <w:style w:type="paragraph" w:styleId="Muutos">
    <w:name w:val="Revision"/>
    <w:hidden/>
    <w:uiPriority w:val="99"/>
    <w:semiHidden/>
    <w:rsid w:val="0001791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81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039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28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SY Word theme 2020">
  <a:themeElements>
    <a:clrScheme name="HSY Värit vaalea pohja 2020">
      <a:dk1>
        <a:sysClr val="windowText" lastClr="000000"/>
      </a:dk1>
      <a:lt1>
        <a:sysClr val="window" lastClr="FFFFFF"/>
      </a:lt1>
      <a:dk2>
        <a:srgbClr val="146431"/>
      </a:dk2>
      <a:lt2>
        <a:srgbClr val="1B827E"/>
      </a:lt2>
      <a:accent1>
        <a:srgbClr val="006AA7"/>
      </a:accent1>
      <a:accent2>
        <a:srgbClr val="47851D"/>
      </a:accent2>
      <a:accent3>
        <a:srgbClr val="D62787"/>
      </a:accent3>
      <a:accent4>
        <a:srgbClr val="814494"/>
      </a:accent4>
      <a:accent5>
        <a:srgbClr val="C0580E"/>
      </a:accent5>
      <a:accent6>
        <a:srgbClr val="BD3429"/>
      </a:accent6>
      <a:hlink>
        <a:srgbClr val="1B827E"/>
      </a:hlink>
      <a:folHlink>
        <a:srgbClr val="814494"/>
      </a:folHlink>
    </a:clrScheme>
    <a:fontScheme name="HSY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5400"/>
      </a:spPr>
      <a:bodyPr rtlCol="0" anchor="ctr"/>
      <a:lstStyle>
        <a:defPPr algn="ctr">
          <a:defRPr sz="2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>
          <a:defRPr sz="2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HSY 16-9 2020" id="{52A9EA34-2735-433F-8E5D-F6B484F329C8}" vid="{85613F2B-7C90-4AA3-959D-DBA3FDDD4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6" ma:contentTypeDescription="Luo uusi asiakirja." ma:contentTypeScope="" ma:versionID="1d162398b45aa83780f8ec10f11bd996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5cd87e750603f475a4d515b36a61dab6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D9557-52CC-4B0C-A9A8-838590C5C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F1AE0-FB22-4BB7-8650-DE1C67E99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79187-C961-441E-BFAA-E7B831566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0A744-1253-4EE2-829E-48DEDDEC3E33}">
  <ds:schemaRefs>
    <ds:schemaRef ds:uri="http://schemas.microsoft.com/office/2006/metadata/properties"/>
    <ds:schemaRef ds:uri="http://schemas.microsoft.com/office/infopath/2007/PartnerControls"/>
    <ds:schemaRef ds:uri="e5c82937-2ea2-4861-be31-63ded3678d05"/>
    <ds:schemaRef ds:uri="44a5ebd8-b9bd-4f76-9ea5-f6d45203b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2196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seudun ympäristöpalvelut -kuntayhtymä HSY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Luukkonen Henna</dc:creator>
  <cp:keywords/>
  <dc:description/>
  <cp:lastModifiedBy>Eeva Hörkkö</cp:lastModifiedBy>
  <cp:revision>3</cp:revision>
  <dcterms:created xsi:type="dcterms:W3CDTF">2023-05-05T12:58:00Z</dcterms:created>
  <dcterms:modified xsi:type="dcterms:W3CDTF">2023-05-08T06:36:00Z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  <property fmtid="{D5CDD505-2E9C-101B-9397-08002B2CF9AE}" pid="3" name="MediaServiceImageTags">
    <vt:lpwstr/>
  </property>
</Properties>
</file>